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ec12" w14:textId="c55e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облысындағы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мөлшерін белгілеу туралы" бірлескен Оңтүстік Қазақстан облыстық мәслихатының 2014 жылғы 15 сәуірдегі № 26/210-V шешімі және Оңтүстік Қазақстан облыстық әкімдігінің 2014 жылғы 28 сәуірдегі № 100 қаулысына өзгерістер енгізу туралы</w:t>
      </w:r>
    </w:p>
    <w:p>
      <w:pPr>
        <w:spacing w:after="0"/>
        <w:ind w:left="0"/>
        <w:jc w:val="both"/>
      </w:pPr>
      <w:r>
        <w:rPr>
          <w:rFonts w:ascii="Times New Roman"/>
          <w:b w:val="false"/>
          <w:i w:val="false"/>
          <w:color w:val="000000"/>
          <w:sz w:val="28"/>
        </w:rPr>
        <w:t>Түркістан облыстық мәслихатының 2020 жылғы 11 қыркүйектегі № 52/539-VI бірлескен шешімі және Түркістан облысы әкiмдiгiнiң 2020 жылғы 17 қарашадағы № 232 қаулысы. Түркістан облысының Әдiлет департаментiнде 2020 жылғы 18 қарашада № 5891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50-бабы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Президентінің 2018 жылғы 19 маусымдағы № 702 "Қазақстан Республикасының әкімшілік-аумақтық құрылысының кейбір мәселелері туралы" </w:t>
      </w:r>
      <w:r>
        <w:rPr>
          <w:rFonts w:ascii="Times New Roman"/>
          <w:b w:val="false"/>
          <w:i w:val="false"/>
          <w:color w:val="000000"/>
          <w:sz w:val="28"/>
        </w:rPr>
        <w:t>Жарлығына</w:t>
      </w:r>
      <w:r>
        <w:rPr>
          <w:rFonts w:ascii="Times New Roman"/>
          <w:b w:val="false"/>
          <w:i w:val="false"/>
          <w:color w:val="000000"/>
          <w:sz w:val="28"/>
        </w:rPr>
        <w:t xml:space="preserve"> сәйкес, Түркістан облысының әкімдігі ҚАУЛЫ ЕТЕДІ және Түркістан облысының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"Оңтүстік Қазақстан облысындағы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мөлшерін белгілеу туралы" бірлескен Оңтүстік Қазақстан облыстық мәслихатының 2014 жылғы 15 сәуірдегі № 26/210-V шешімі және Оңтүстік Қазақстан облыстық әкімдігінің 2014 жылғы 28 сәуірдегі № 100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реестрінде 2014 жылдың 19 мамырында № 2661 тіркелген, "Оңтүстік Қазақстан" газетінде 2014 жылдың 28 мамырында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бірлескен әкімдіктің қаулысы мен мәслихаттың шешіміндегі </w:t>
      </w:r>
      <w:r>
        <w:rPr>
          <w:rFonts w:ascii="Times New Roman"/>
          <w:b w:val="false"/>
          <w:i w:val="false"/>
          <w:color w:val="000000"/>
          <w:sz w:val="28"/>
        </w:rPr>
        <w:t>тақырыбында</w:t>
      </w:r>
      <w:r>
        <w:rPr>
          <w:rFonts w:ascii="Times New Roman"/>
          <w:b w:val="false"/>
          <w:i w:val="false"/>
          <w:color w:val="000000"/>
          <w:sz w:val="28"/>
        </w:rPr>
        <w:t xml:space="preserve"> және </w:t>
      </w:r>
      <w:r>
        <w:rPr>
          <w:rFonts w:ascii="Times New Roman"/>
          <w:b w:val="false"/>
          <w:i w:val="false"/>
          <w:color w:val="000000"/>
          <w:sz w:val="28"/>
        </w:rPr>
        <w:t>1 тармағында</w:t>
      </w:r>
      <w:r>
        <w:rPr>
          <w:rFonts w:ascii="Times New Roman"/>
          <w:b w:val="false"/>
          <w:i w:val="false"/>
          <w:color w:val="000000"/>
          <w:sz w:val="28"/>
        </w:rPr>
        <w:t xml:space="preserve"> көрсетілген "Оңтүстік Қазақстан облысындағы" деген сөздер "Түркістан облысындағы" деген сөздермен ауыстырылсын;</w:t>
      </w:r>
    </w:p>
    <w:bookmarkEnd w:id="2"/>
    <w:bookmarkStart w:name="z4" w:id="3"/>
    <w:p>
      <w:pPr>
        <w:spacing w:after="0"/>
        <w:ind w:left="0"/>
        <w:jc w:val="both"/>
      </w:pPr>
      <w:r>
        <w:rPr>
          <w:rFonts w:ascii="Times New Roman"/>
          <w:b w:val="false"/>
          <w:i w:val="false"/>
          <w:color w:val="000000"/>
          <w:sz w:val="28"/>
        </w:rPr>
        <w:t xml:space="preserve">
      бірлескен әкімдіктің қаулысы мен мәслихаттың шешіміндегі </w:t>
      </w:r>
      <w:r>
        <w:rPr>
          <w:rFonts w:ascii="Times New Roman"/>
          <w:b w:val="false"/>
          <w:i w:val="false"/>
          <w:color w:val="000000"/>
          <w:sz w:val="28"/>
        </w:rPr>
        <w:t>қосымшасы</w:t>
      </w:r>
      <w:r>
        <w:rPr>
          <w:rFonts w:ascii="Times New Roman"/>
          <w:b w:val="false"/>
          <w:i w:val="false"/>
          <w:color w:val="000000"/>
          <w:sz w:val="28"/>
        </w:rPr>
        <w:t xml:space="preserve"> осы бірлескен әкімдіктің қаулысы мен мәслихаттың </w:t>
      </w:r>
      <w:r>
        <w:rPr>
          <w:rFonts w:ascii="Times New Roman"/>
          <w:b w:val="false"/>
          <w:i w:val="false"/>
          <w:color w:val="000000"/>
          <w:sz w:val="28"/>
        </w:rPr>
        <w:t>шешіміне</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бірлескен қаулы және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бірлескен қаулы және шешімді оны ресми жарияланғаннан кейін Түркістан облысы әкімдігінің интернет-ресурсына орналастыруын қамтамасыз етсін.</w:t>
      </w:r>
    </w:p>
    <w:bookmarkStart w:name="z6" w:id="5"/>
    <w:p>
      <w:pPr>
        <w:spacing w:after="0"/>
        <w:ind w:left="0"/>
        <w:jc w:val="both"/>
      </w:pPr>
      <w:r>
        <w:rPr>
          <w:rFonts w:ascii="Times New Roman"/>
          <w:b w:val="false"/>
          <w:i w:val="false"/>
          <w:color w:val="000000"/>
          <w:sz w:val="28"/>
        </w:rPr>
        <w:t>
      3. Осы бірлескен қаулы және шешімнің орындалуын бақылау облыс әкімінің орынбасары Ұ.Қ.Тәжібаевқа жүктелсін.</w:t>
      </w:r>
    </w:p>
    <w:bookmarkEnd w:id="5"/>
    <w:bookmarkStart w:name="z7" w:id="6"/>
    <w:p>
      <w:pPr>
        <w:spacing w:after="0"/>
        <w:ind w:left="0"/>
        <w:jc w:val="both"/>
      </w:pPr>
      <w:r>
        <w:rPr>
          <w:rFonts w:ascii="Times New Roman"/>
          <w:b w:val="false"/>
          <w:i w:val="false"/>
          <w:color w:val="000000"/>
          <w:sz w:val="28"/>
        </w:rPr>
        <w:t>
      4. Осы бірлескен қаулы және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Танирбергенов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А.Ш. Жетпісбай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 Қалқаманов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Ұ.Қ. Тәжібаев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 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Түркістан</w:t>
            </w:r>
            <w:r>
              <w:br/>
            </w:r>
            <w:r>
              <w:rPr>
                <w:rFonts w:ascii="Times New Roman"/>
                <w:b w:val="false"/>
                <w:i w:val="false"/>
                <w:color w:val="000000"/>
                <w:sz w:val="20"/>
              </w:rPr>
              <w:t>облысы әкімдігінің</w:t>
            </w:r>
            <w:r>
              <w:br/>
            </w:r>
            <w:r>
              <w:rPr>
                <w:rFonts w:ascii="Times New Roman"/>
                <w:b w:val="false"/>
                <w:i w:val="false"/>
                <w:color w:val="000000"/>
                <w:sz w:val="20"/>
              </w:rPr>
              <w:t>2020 жылғы "17"</w:t>
            </w:r>
            <w:r>
              <w:br/>
            </w:r>
            <w:r>
              <w:rPr>
                <w:rFonts w:ascii="Times New Roman"/>
                <w:b w:val="false"/>
                <w:i w:val="false"/>
                <w:color w:val="000000"/>
                <w:sz w:val="20"/>
              </w:rPr>
              <w:t>қарашадағы № 232 қаулысы</w:t>
            </w:r>
            <w:r>
              <w:br/>
            </w:r>
            <w:r>
              <w:rPr>
                <w:rFonts w:ascii="Times New Roman"/>
                <w:b w:val="false"/>
                <w:i w:val="false"/>
                <w:color w:val="000000"/>
                <w:sz w:val="20"/>
              </w:rPr>
              <w:t>мен Түркістан облыстық</w:t>
            </w:r>
            <w:r>
              <w:br/>
            </w:r>
            <w:r>
              <w:rPr>
                <w:rFonts w:ascii="Times New Roman"/>
                <w:b w:val="false"/>
                <w:i w:val="false"/>
                <w:color w:val="000000"/>
                <w:sz w:val="20"/>
              </w:rPr>
              <w:t>мәслихатының 2020 жылғы</w:t>
            </w:r>
            <w:r>
              <w:br/>
            </w:r>
            <w:r>
              <w:rPr>
                <w:rFonts w:ascii="Times New Roman"/>
                <w:b w:val="false"/>
                <w:i w:val="false"/>
                <w:color w:val="000000"/>
                <w:sz w:val="20"/>
              </w:rPr>
              <w:t>"11" қыркүйектегі № 52/539-VI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Оңтүстік</w:t>
            </w:r>
            <w:r>
              <w:br/>
            </w:r>
            <w:r>
              <w:rPr>
                <w:rFonts w:ascii="Times New Roman"/>
                <w:b w:val="false"/>
                <w:i w:val="false"/>
                <w:color w:val="000000"/>
                <w:sz w:val="20"/>
              </w:rPr>
              <w:t>Қазақстан облысы</w:t>
            </w:r>
            <w:r>
              <w:br/>
            </w:r>
            <w:r>
              <w:rPr>
                <w:rFonts w:ascii="Times New Roman"/>
                <w:b w:val="false"/>
                <w:i w:val="false"/>
                <w:color w:val="000000"/>
                <w:sz w:val="20"/>
              </w:rPr>
              <w:t>әкімдігінің 2014 жылғы 28</w:t>
            </w:r>
            <w:r>
              <w:br/>
            </w:r>
            <w:r>
              <w:rPr>
                <w:rFonts w:ascii="Times New Roman"/>
                <w:b w:val="false"/>
                <w:i w:val="false"/>
                <w:color w:val="000000"/>
                <w:sz w:val="20"/>
              </w:rPr>
              <w:t>сәуірдегі № 100 Оңтүстік</w:t>
            </w:r>
            <w:r>
              <w:br/>
            </w:r>
            <w:r>
              <w:rPr>
                <w:rFonts w:ascii="Times New Roman"/>
                <w:b w:val="false"/>
                <w:i w:val="false"/>
                <w:color w:val="000000"/>
                <w:sz w:val="20"/>
              </w:rPr>
              <w:t>Қазақстан облыстық</w:t>
            </w:r>
            <w:r>
              <w:br/>
            </w:r>
            <w:r>
              <w:rPr>
                <w:rFonts w:ascii="Times New Roman"/>
                <w:b w:val="false"/>
                <w:i w:val="false"/>
                <w:color w:val="000000"/>
                <w:sz w:val="20"/>
              </w:rPr>
              <w:t>мәслихатының 2014 жылғы</w:t>
            </w:r>
            <w:r>
              <w:br/>
            </w:r>
            <w:r>
              <w:rPr>
                <w:rFonts w:ascii="Times New Roman"/>
                <w:b w:val="false"/>
                <w:i w:val="false"/>
                <w:color w:val="000000"/>
                <w:sz w:val="20"/>
              </w:rPr>
              <w:t>15 сәуірдегі № 26/210-V</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Түркістан облысындағы жергілікті жағдайларға және көрсетілген жерді пайдалану ерекшеліктеріне байланысты меншікке немесе жер пайдалануға берілетін ауыл шаруашылығы мақсатындағы жер учаскелерінің ең аз мөлшерін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548"/>
        <w:gridCol w:w="2891"/>
        <w:gridCol w:w="1881"/>
        <w:gridCol w:w="1881"/>
        <w:gridCol w:w="2219"/>
      </w:tblGrid>
      <w:tr>
        <w:trPr>
          <w:trHeight w:val="30" w:hRule="atLeast"/>
        </w:trPr>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және қала атаулары</w:t>
            </w:r>
          </w:p>
        </w:tc>
        <w:tc>
          <w:tcPr>
            <w:tcW w:w="2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көлемі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тәлімі егістік</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Мақтарал ауданы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