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3032" w14:textId="9753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қызметшілерге және "А" корпусының мемлекеттік әкімшілік қызметшілеріне қызметтік куәлік беру қағидаларын және оның сипаттамасын бекіту туралы</w:t>
      </w:r>
    </w:p>
    <w:p>
      <w:pPr>
        <w:spacing w:after="0"/>
        <w:ind w:left="0"/>
        <w:jc w:val="both"/>
      </w:pPr>
      <w:r>
        <w:rPr>
          <w:rFonts w:ascii="Times New Roman"/>
          <w:b w:val="false"/>
          <w:i w:val="false"/>
          <w:color w:val="000000"/>
          <w:sz w:val="28"/>
        </w:rPr>
        <w:t>Түркістан облысы әкiмдiгiнiң 2020 жылғы 13 тамыздағы № 165 қаулысы. Түркістан облысының Әдiлет департаментiнде 2020 жылғы 13 тамызда № 5752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мемлекеттік саяси қызметшілерге және "А" корпусының мемлекеттік әкімшілік қызметшілеріне қызметтік куәлік беру қағидалары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мемлекеттік саяси қызметшілерінің және "А" корпусының мемлекеттік әкімшілік қызметшілерінің қызметтік куәлігінің сипаттамасы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Оңтүстік Қазақстан облысы әкімдігінің 2017 жылғы 29 маусымдағы № 173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 қағидаларын және оның сипаттамасын бекіту туралы" (нормативтік құқықтық актілерді мемлекеттік тіркеу тізілімінде № 4167 болып тіркелген, 2017 жылғы 28 шілдеде "Оңтүстік Қазақстан" газетінде және 2017 жылы 27 маусымда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 аппаратының басшысы Ә.Е.Тұрғымбековке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 Тұрғымбеков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саяси қызметшілерге және "А" корпусының мемлекеттік әкімшілік қызметшілеріне қызметтік куәлік беру қағидаларын және оның сипаттамасын бекіту туралы" Түркістан облысы әкімдігінің "___"_________ 2020 жылғы №___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2020 жылғы 13 тамыздағы</w:t>
            </w:r>
            <w:r>
              <w:br/>
            </w:r>
            <w:r>
              <w:rPr>
                <w:rFonts w:ascii="Times New Roman"/>
                <w:b w:val="false"/>
                <w:i w:val="false"/>
                <w:color w:val="000000"/>
                <w:sz w:val="20"/>
              </w:rPr>
              <w:t>№ 165  қаулысына 1-қосымша</w:t>
            </w:r>
          </w:p>
        </w:tc>
      </w:tr>
    </w:tbl>
    <w:bookmarkStart w:name="z10" w:id="8"/>
    <w:p>
      <w:pPr>
        <w:spacing w:after="0"/>
        <w:ind w:left="0"/>
        <w:jc w:val="left"/>
      </w:pPr>
      <w:r>
        <w:rPr>
          <w:rFonts w:ascii="Times New Roman"/>
          <w:b/>
          <w:i w:val="false"/>
          <w:color w:val="000000"/>
        </w:rPr>
        <w:t xml:space="preserve"> Мемлекеттік саяси қызметшілерге және "А" корпусының мемлекеттік әкімшілік қызметшілеріне қызметтік куәлік беру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Қағида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2015 жылғы 23 қарашадағы "Қазақстан Республикасының мемлекеттік қызметі туралы" Заңының 30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w:t>
      </w:r>
      <w:r>
        <w:rPr>
          <w:rFonts w:ascii="Times New Roman"/>
          <w:b w:val="false"/>
          <w:i w:val="false"/>
          <w:color w:val="000000"/>
          <w:sz w:val="28"/>
        </w:rPr>
        <w:t xml:space="preserve"> мемлекеттік саяси қызметшілерге және "А" корпусының мемлекеттік әкімшілік қызметшілеріне қызметтік куәлік беру тәртібін айқындайды.</w:t>
      </w:r>
    </w:p>
    <w:bookmarkStart w:name="z13" w:id="11"/>
    <w:p>
      <w:pPr>
        <w:spacing w:after="0"/>
        <w:ind w:left="0"/>
        <w:jc w:val="both"/>
      </w:pPr>
      <w:r>
        <w:rPr>
          <w:rFonts w:ascii="Times New Roman"/>
          <w:b w:val="false"/>
          <w:i w:val="false"/>
          <w:color w:val="000000"/>
          <w:sz w:val="28"/>
        </w:rPr>
        <w:t>
      2. Мемлекеттік саяси қызметшінің және "А" корпусы мемлекеттік әкімшілік қызметшісінің қызметтік куәлігі (бұдан әрі – қызметтік куәлік) олардың мемлекеттік лауазымын және лауазымдық өкілеттігін растайтын құжат болып табылады.</w:t>
      </w:r>
    </w:p>
    <w:bookmarkEnd w:id="11"/>
    <w:bookmarkStart w:name="z14" w:id="12"/>
    <w:p>
      <w:pPr>
        <w:spacing w:after="0"/>
        <w:ind w:left="0"/>
        <w:jc w:val="both"/>
      </w:pPr>
      <w:r>
        <w:rPr>
          <w:rFonts w:ascii="Times New Roman"/>
          <w:b w:val="false"/>
          <w:i w:val="false"/>
          <w:color w:val="000000"/>
          <w:sz w:val="28"/>
        </w:rPr>
        <w:t>
      3. Қызметтік куәлік осы қаулымен бекітілген сипаттамаға сәйкес келеді.</w:t>
      </w:r>
    </w:p>
    <w:bookmarkEnd w:id="12"/>
    <w:bookmarkStart w:name="z15" w:id="13"/>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3"/>
    <w:bookmarkStart w:name="z16" w:id="14"/>
    <w:p>
      <w:pPr>
        <w:spacing w:after="0"/>
        <w:ind w:left="0"/>
        <w:jc w:val="left"/>
      </w:pPr>
      <w:r>
        <w:rPr>
          <w:rFonts w:ascii="Times New Roman"/>
          <w:b/>
          <w:i w:val="false"/>
          <w:color w:val="000000"/>
        </w:rPr>
        <w:t xml:space="preserve"> 2. Қызметтік куәлікті беру тәртібі</w:t>
      </w:r>
    </w:p>
    <w:bookmarkEnd w:id="14"/>
    <w:bookmarkStart w:name="z17" w:id="15"/>
    <w:p>
      <w:pPr>
        <w:spacing w:after="0"/>
        <w:ind w:left="0"/>
        <w:jc w:val="both"/>
      </w:pPr>
      <w:r>
        <w:rPr>
          <w:rFonts w:ascii="Times New Roman"/>
          <w:b w:val="false"/>
          <w:i w:val="false"/>
          <w:color w:val="000000"/>
          <w:sz w:val="28"/>
        </w:rPr>
        <w:t>
      5. Облыс әкімінің орынбасарларына, облыс әкімі аппаратының басшысына, аудан мен қала әкімдеріне – облыс әкімінің қолы қойылып беріледі.</w:t>
      </w:r>
    </w:p>
    <w:bookmarkEnd w:id="15"/>
    <w:bookmarkStart w:name="z18" w:id="16"/>
    <w:p>
      <w:pPr>
        <w:spacing w:after="0"/>
        <w:ind w:left="0"/>
        <w:jc w:val="both"/>
      </w:pPr>
      <w:r>
        <w:rPr>
          <w:rFonts w:ascii="Times New Roman"/>
          <w:b w:val="false"/>
          <w:i w:val="false"/>
          <w:color w:val="000000"/>
          <w:sz w:val="28"/>
        </w:rPr>
        <w:t>
      6. Қызметтік куәлік саяси мемлекеттік қызметші және "А" корпусының әкімшілік мемлекеттік қызметші лауазымына тағайындалған, лауазымын ауыстырған, тегін өзгерткен, жоғалтқан немесе бүлдірілген (тозған) кезінде, бұрын берілген қызметтік куәліктің қолданылу мерзімі аяқталғаннан кейін беріледі.</w:t>
      </w:r>
    </w:p>
    <w:bookmarkEnd w:id="16"/>
    <w:p>
      <w:pPr>
        <w:spacing w:after="0"/>
        <w:ind w:left="0"/>
        <w:jc w:val="both"/>
      </w:pPr>
      <w:r>
        <w:rPr>
          <w:rFonts w:ascii="Times New Roman"/>
          <w:b w:val="false"/>
          <w:i w:val="false"/>
          <w:color w:val="000000"/>
          <w:sz w:val="28"/>
        </w:rPr>
        <w:t>
      Қызметтік куәлік екі жыл мерзімге беріледі.</w:t>
      </w:r>
    </w:p>
    <w:bookmarkStart w:name="z19" w:id="17"/>
    <w:p>
      <w:pPr>
        <w:spacing w:after="0"/>
        <w:ind w:left="0"/>
        <w:jc w:val="both"/>
      </w:pPr>
      <w:r>
        <w:rPr>
          <w:rFonts w:ascii="Times New Roman"/>
          <w:b w:val="false"/>
          <w:i w:val="false"/>
          <w:color w:val="000000"/>
          <w:sz w:val="28"/>
        </w:rPr>
        <w:t xml:space="preserve">
      7. Қызметтік куәліктердің берілуі мен қайтарылуын есепке алу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мемлекеттік органның қызметтік куәліктерді беру және қайтару журналында жүзеге асырылады.</w:t>
      </w:r>
    </w:p>
    <w:bookmarkEnd w:id="17"/>
    <w:p>
      <w:pPr>
        <w:spacing w:after="0"/>
        <w:ind w:left="0"/>
        <w:jc w:val="both"/>
      </w:pPr>
      <w:r>
        <w:rPr>
          <w:rFonts w:ascii="Times New Roman"/>
          <w:b w:val="false"/>
          <w:i w:val="false"/>
          <w:color w:val="000000"/>
          <w:sz w:val="28"/>
        </w:rPr>
        <w:t>
      Қызметтік куәлік қызметкерге қол қоюмен беріледі.</w:t>
      </w:r>
    </w:p>
    <w:bookmarkStart w:name="z20" w:id="18"/>
    <w:p>
      <w:pPr>
        <w:spacing w:after="0"/>
        <w:ind w:left="0"/>
        <w:jc w:val="both"/>
      </w:pPr>
      <w:r>
        <w:rPr>
          <w:rFonts w:ascii="Times New Roman"/>
          <w:b w:val="false"/>
          <w:i w:val="false"/>
          <w:color w:val="000000"/>
          <w:sz w:val="28"/>
        </w:rPr>
        <w:t>
      8. Қызметтік куәліктерді беру және қайтару журналы Түркістан облысы әкімі аппаратының персоналды басқару қызметінде сақталады.</w:t>
      </w:r>
    </w:p>
    <w:bookmarkEnd w:id="18"/>
    <w:bookmarkStart w:name="z21" w:id="19"/>
    <w:p>
      <w:pPr>
        <w:spacing w:after="0"/>
        <w:ind w:left="0"/>
        <w:jc w:val="both"/>
      </w:pPr>
      <w:r>
        <w:rPr>
          <w:rFonts w:ascii="Times New Roman"/>
          <w:b w:val="false"/>
          <w:i w:val="false"/>
          <w:color w:val="000000"/>
          <w:sz w:val="28"/>
        </w:rPr>
        <w:t>
      9. Персоналды басқару қызметінің қызметшісі қызметтік куәлікті ұсынғаннан кейін оны пайдалану туралы ауызша түсіндірме жүргізеді.</w:t>
      </w:r>
    </w:p>
    <w:bookmarkEnd w:id="19"/>
    <w:p>
      <w:pPr>
        <w:spacing w:after="0"/>
        <w:ind w:left="0"/>
        <w:jc w:val="both"/>
      </w:pPr>
      <w:r>
        <w:rPr>
          <w:rFonts w:ascii="Times New Roman"/>
          <w:b w:val="false"/>
          <w:i w:val="false"/>
          <w:color w:val="000000"/>
          <w:sz w:val="28"/>
        </w:rPr>
        <w:t>
      Қызметтік куәлікті ауыстыру, лауазымын өзгерту, тегiн өзгерту, сондай-ақ бүлінген (тозған), жарамдылық мерзімі аяқталған кезінде, бұрын берілген қызметтік куәлікті персоналды басқару қызметінің қызметшісі қайтарып алады.</w:t>
      </w:r>
    </w:p>
    <w:bookmarkStart w:name="z22" w:id="20"/>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тәртібіне жалпы бақылауды персоналды басқару қызметінің басшысы жүзеге асырады.</w:t>
      </w:r>
    </w:p>
    <w:bookmarkEnd w:id="20"/>
    <w:bookmarkStart w:name="z23" w:id="21"/>
    <w:p>
      <w:pPr>
        <w:spacing w:after="0"/>
        <w:ind w:left="0"/>
        <w:jc w:val="both"/>
      </w:pPr>
      <w:r>
        <w:rPr>
          <w:rFonts w:ascii="Times New Roman"/>
          <w:b w:val="false"/>
          <w:i w:val="false"/>
          <w:color w:val="000000"/>
          <w:sz w:val="28"/>
        </w:rPr>
        <w:t>
      11. Қызметтік куәлік жоғалған жағдайда оның иесі облыс әкімі аппаратының персоналды басқару қызметіне жазбаша (еркін) нысанда дереу хабарлайды және тиісті аумақта таратылатын бұқаралық ақпарат құралдарына жоғалған қызметтік куәліктің жарамсыздығы туралы хабарландыру береді.</w:t>
      </w:r>
    </w:p>
    <w:bookmarkEnd w:id="21"/>
    <w:bookmarkStart w:name="z24" w:id="22"/>
    <w:p>
      <w:pPr>
        <w:spacing w:after="0"/>
        <w:ind w:left="0"/>
        <w:jc w:val="both"/>
      </w:pPr>
      <w:r>
        <w:rPr>
          <w:rFonts w:ascii="Times New Roman"/>
          <w:b w:val="false"/>
          <w:i w:val="false"/>
          <w:color w:val="000000"/>
          <w:sz w:val="28"/>
        </w:rPr>
        <w:t>
      12. Персоналды басқару қызметі қызметтік куәліктің жоғалуы, бүлінгені (тозғаны) немесе тегінің өзгергені туралы жазбаша хабарлама алғаннан кейін, тегін өзгерткен немесе жоғалған, бүлінген (тозған) орнына жаңа қызметтік куәлікті береді.</w:t>
      </w:r>
    </w:p>
    <w:bookmarkEnd w:id="22"/>
    <w:bookmarkStart w:name="z25" w:id="23"/>
    <w:p>
      <w:pPr>
        <w:spacing w:after="0"/>
        <w:ind w:left="0"/>
        <w:jc w:val="both"/>
      </w:pPr>
      <w:r>
        <w:rPr>
          <w:rFonts w:ascii="Times New Roman"/>
          <w:b w:val="false"/>
          <w:i w:val="false"/>
          <w:color w:val="000000"/>
          <w:sz w:val="28"/>
        </w:rPr>
        <w:t>
      13. Қызметтік куәлікті жоғалтудың, оны ықылассыз сақтаудың, және де басқа адамдарға берудің, қызметтік куәлікті мақсатына сай пайдаланбаудың салдарынан бүлдірудің әрбір фактісі бойынша персоналды басқару қызметі белгіленген тәртіпте қызметтік тергеу жүргізу қажеттілігі қарастырылады.</w:t>
      </w:r>
    </w:p>
    <w:bookmarkEnd w:id="23"/>
    <w:bookmarkStart w:name="z26" w:id="24"/>
    <w:p>
      <w:pPr>
        <w:spacing w:after="0"/>
        <w:ind w:left="0"/>
        <w:jc w:val="both"/>
      </w:pPr>
      <w:r>
        <w:rPr>
          <w:rFonts w:ascii="Times New Roman"/>
          <w:b w:val="false"/>
          <w:i w:val="false"/>
          <w:color w:val="000000"/>
          <w:sz w:val="28"/>
        </w:rPr>
        <w:t>
      14. Қызметкер жұмыстан босатылған кезде қызметтік куәлікті соңғы жұмыс күні облыс әкімі аппаратының персоналды басқару қызметіне тапсырады.</w:t>
      </w:r>
    </w:p>
    <w:bookmarkEnd w:id="24"/>
    <w:p>
      <w:pPr>
        <w:spacing w:after="0"/>
        <w:ind w:left="0"/>
        <w:jc w:val="both"/>
      </w:pPr>
      <w:r>
        <w:rPr>
          <w:rFonts w:ascii="Times New Roman"/>
          <w:b w:val="false"/>
          <w:i w:val="false"/>
          <w:color w:val="000000"/>
          <w:sz w:val="28"/>
        </w:rPr>
        <w:t>
      Қызметтік куәлікті тапсырған кезде мемлекеттік органның қызметтік куәліктерін беру және қайтару журналына есепке алу және қызметтік куәліктерді беруге жауапты адамның қолы қойылады.</w:t>
      </w:r>
    </w:p>
    <w:bookmarkStart w:name="z27" w:id="25"/>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жойылуға жатады. Қызметтік куәліктерді жою бойынша комиссия кемінде үш адамнан, оның ішінде қызметтік куәліктерді есепке алу және беру жөніндегі жауапты қызметші, қаржы-шаруашылық және мемлекеттік органның басқа да құрылымдық бөлімшелерінің қызметшілерінен құрылады.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2020 жылғы 13 тамыздағы</w:t>
            </w:r>
            <w:r>
              <w:br/>
            </w:r>
            <w:r>
              <w:rPr>
                <w:rFonts w:ascii="Times New Roman"/>
                <w:b w:val="false"/>
                <w:i w:val="false"/>
                <w:color w:val="000000"/>
                <w:sz w:val="20"/>
              </w:rPr>
              <w:t>№ 165  қаулысына 2-қосымша</w:t>
            </w:r>
          </w:p>
        </w:tc>
      </w:tr>
    </w:tbl>
    <w:bookmarkStart w:name="z29" w:id="26"/>
    <w:p>
      <w:pPr>
        <w:spacing w:after="0"/>
        <w:ind w:left="0"/>
        <w:jc w:val="left"/>
      </w:pPr>
      <w:r>
        <w:rPr>
          <w:rFonts w:ascii="Times New Roman"/>
          <w:b/>
          <w:i w:val="false"/>
          <w:color w:val="000000"/>
        </w:rPr>
        <w:t xml:space="preserve"> Қызметтік куәліктің сипаттамасы</w:t>
      </w:r>
    </w:p>
    <w:bookmarkEnd w:id="26"/>
    <w:bookmarkStart w:name="z30" w:id="27"/>
    <w:p>
      <w:pPr>
        <w:spacing w:after="0"/>
        <w:ind w:left="0"/>
        <w:jc w:val="both"/>
      </w:pPr>
      <w:r>
        <w:rPr>
          <w:rFonts w:ascii="Times New Roman"/>
          <w:b w:val="false"/>
          <w:i w:val="false"/>
          <w:color w:val="000000"/>
          <w:sz w:val="28"/>
        </w:rPr>
        <w:t>
      1. Қызметтік куәлік мұқабасы күрең қызыл түсті былғарыдан немесе жоғары сапалы жасанды былғарыдан жасалған.</w:t>
      </w:r>
    </w:p>
    <w:bookmarkEnd w:id="27"/>
    <w:bookmarkStart w:name="z31" w:id="28"/>
    <w:p>
      <w:pPr>
        <w:spacing w:after="0"/>
        <w:ind w:left="0"/>
        <w:jc w:val="both"/>
      </w:pPr>
      <w:r>
        <w:rPr>
          <w:rFonts w:ascii="Times New Roman"/>
          <w:b w:val="false"/>
          <w:i w:val="false"/>
          <w:color w:val="000000"/>
          <w:sz w:val="28"/>
        </w:rPr>
        <w:t>
      2. Куәліктің сыртқы бетінің ортасында (бүктелген түрінде) алтын түсті Қазақстан Республикасы Мемлекеттік Елтаңбасының бейнесі орналасқан, одан төмен "ТҮРКІСТАН ОБЛЫСЫНЫҢ ӘКІМДІГІ" типографиялық қаріппен жазба жазылған.</w:t>
      </w:r>
    </w:p>
    <w:bookmarkEnd w:id="28"/>
    <w:bookmarkStart w:name="z32" w:id="29"/>
    <w:p>
      <w:pPr>
        <w:spacing w:after="0"/>
        <w:ind w:left="0"/>
        <w:jc w:val="both"/>
      </w:pPr>
      <w:r>
        <w:rPr>
          <w:rFonts w:ascii="Times New Roman"/>
          <w:b w:val="false"/>
          <w:i w:val="false"/>
          <w:color w:val="000000"/>
          <w:sz w:val="28"/>
        </w:rPr>
        <w:t>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мемлекеттік органның атауы (мемлекеттік және орыс тілдерінде), төменгі жағында куәліктің нөмірі, мемлекеттік қызметшінің тегі, аты, әкесінің аты (бар болған жағдайда) атқаратын лауазымы көрсетіледі.</w:t>
      </w:r>
    </w:p>
    <w:bookmarkEnd w:id="29"/>
    <w:bookmarkStart w:name="z33" w:id="30"/>
    <w:p>
      <w:pPr>
        <w:spacing w:after="0"/>
        <w:ind w:left="0"/>
        <w:jc w:val="both"/>
      </w:pPr>
      <w:r>
        <w:rPr>
          <w:rFonts w:ascii="Times New Roman"/>
          <w:b w:val="false"/>
          <w:i w:val="false"/>
          <w:color w:val="000000"/>
          <w:sz w:val="28"/>
        </w:rPr>
        <w:t>
      4. Сол жағында: фотосурет (қарсы алдынан түсірілген, түрлі-түсті), облыс әкімінің қолымен және мемлекеттік органның елтаңбалы мөрімен расталған мемлекеттік тілдегі мәтін.</w:t>
      </w:r>
    </w:p>
    <w:bookmarkEnd w:id="30"/>
    <w:bookmarkStart w:name="z34" w:id="31"/>
    <w:p>
      <w:pPr>
        <w:spacing w:after="0"/>
        <w:ind w:left="0"/>
        <w:jc w:val="both"/>
      </w:pPr>
      <w:r>
        <w:rPr>
          <w:rFonts w:ascii="Times New Roman"/>
          <w:b w:val="false"/>
          <w:i w:val="false"/>
          <w:color w:val="000000"/>
          <w:sz w:val="28"/>
        </w:rPr>
        <w:t>
      5. Оң жағында: көгілдір түсті фонда Қазақстан Республикасының Мемлекеттік Елтаңбасының бейнесі, елтаңбаның төменгі жағында көкшіл түсті "ҚАЗАҚСТАН" деген жазу және орыс тіліндегі мәтін. Төменгі жағында мемлекеттік және орыс тілдерінде куәліктің жарамдылық мерзімі көрсетіледі (екі жыл мерзімге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саяси қызметшілерге және "А"</w:t>
            </w:r>
            <w:r>
              <w:br/>
            </w:r>
            <w:r>
              <w:rPr>
                <w:rFonts w:ascii="Times New Roman"/>
                <w:b w:val="false"/>
                <w:i w:val="false"/>
                <w:color w:val="000000"/>
                <w:sz w:val="20"/>
              </w:rPr>
              <w:t>корпусының мемлекеттік әкімшілік</w:t>
            </w:r>
            <w:r>
              <w:br/>
            </w:r>
            <w:r>
              <w:rPr>
                <w:rFonts w:ascii="Times New Roman"/>
                <w:b w:val="false"/>
                <w:i w:val="false"/>
                <w:color w:val="000000"/>
                <w:sz w:val="20"/>
              </w:rPr>
              <w:t>қызметшілеріне қызметтік куәлік беру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Қызметтік куәлікті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3751"/>
        <w:gridCol w:w="865"/>
        <w:gridCol w:w="1532"/>
        <w:gridCol w:w="1533"/>
        <w:gridCol w:w="342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берілген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тапсыру күні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Мемлекеттік саяси қызметшілерге және "А" корпусының мемлекеттік әкімшілік қызметшілерінің қызметтік куәліктерін беру журналы нөмірленіп облыс әкімі аппаратының персоналды басқару қызметінің қолымен және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