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240a" w14:textId="0e82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Миялы ауылдық округі әкімінің 2020 жылғы 2 шілдедегі № 98 шешімі. Атырау облысының Әділет департаментінде 2020 жылғы 7 шілдеде № 4691 болып тіркелді. Күші жойылды - Атырау облысы Қызылқоға ауданы Миялы ауылдық округі әкімінің 2020 жылғы 29 қазандағы № 226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Миялы ауылдық округі әкімінің 29.10.2020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2020 жылғы 8 маусымдағы № 11-10/129 ұсынысы негізінде Миялы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Миялы ауылының Қ. Тасжанов, А. Құнанбаев, Қ. Қуанышев, С. Датұлы, Ғ. Сланов көшесіндегі аула-қоралардың аумағына мүйізді ұсақ қара малдарынан бруцеллез ауруының шығуына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Миялы ауылдық округі әкімінің</w:t>
            </w:r>
            <w:r>
              <w:br/>
            </w:r>
            <w:r>
              <w:rPr>
                <w:rFonts w:ascii="Times New Roman"/>
                <w:b w:val="false"/>
                <w:i/>
                <w:color w:val="000000"/>
                <w:sz w:val="20"/>
              </w:rPr>
              <w:t xml:space="preserve">уақытша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