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743" w14:textId="f8fd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18 қыркүйектегі № 530 шешімі. Атырау облысының Әділет департаментінде 2020 жылғы 1 қазанда № 4741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2016 жылғы 6 сәуірдегі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қалалық мәслихатының 2018 жылғы 20 наурыздағы № 204 "Тіркелген салықтың бірыңғай мөлшерлемелерін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4104 санымен тіркелген, 2018 жылғы 25 сәуірде Қазақстан Республикасы нормативтік құқықтық актілерінің эталондық бақылау банкінде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қалалық мәслихатының 2018 жылғы 28 тамыздағы № 260 "Атырау қалалық мәслихатының 2018 жылғы 20 наурыздағы № 204 "Тіркелген салықтың бірыңғай мөлшерлемелерін белгілеу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4250 санымен тіркелген, 2018 жылғы 24 қазанда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жүктелсін (А. Семгалиев).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LXII 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