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b23a" w14:textId="742b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Мәслихатының 2019 жылғы 18 қыркүйектегі № 412 "Атырау қаласының ауылдық елді мекендерінде тұратын және жұмыс жасайтын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 енгізу туралы</w:t>
      </w:r>
    </w:p>
    <w:p>
      <w:pPr>
        <w:spacing w:after="0"/>
        <w:ind w:left="0"/>
        <w:jc w:val="both"/>
      </w:pPr>
      <w:r>
        <w:rPr>
          <w:rFonts w:ascii="Times New Roman"/>
          <w:b w:val="false"/>
          <w:i w:val="false"/>
          <w:color w:val="000000"/>
          <w:sz w:val="28"/>
        </w:rPr>
        <w:t>Атырау облысы Атырау қалалық мәслихатының 2020 жылғы 10 сәуірдегі № 485 шешімі. Атырау облысының Әділет департаментінде 2020 жылғы 16 сәуірде № 4639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қаласы Мәслихатының 2019 жылғы 18 қыркүйектегі № 412 "Атырау қаласының ауылдық елді мекендерінде тұратын және жұмыс жасайтын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(нормативтік құқықтық актілердің мемлекеттік тіркеу тізілімінде № 4497 тіркелген, 2019 жылғы 11 қазанда Қазақстан Республикасы нормативтік құқықтық актілердің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Атырау қаласының ауылдық елді мекендерінде тұратын және жұмыс жасайтын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мөлшерінің:</w:t>
      </w:r>
    </w:p>
    <w:bookmarkEnd w:id="2"/>
    <w:bookmarkStart w:name="z7" w:id="3"/>
    <w:p>
      <w:pPr>
        <w:spacing w:after="0"/>
        <w:ind w:left="0"/>
        <w:jc w:val="both"/>
      </w:pPr>
      <w:r>
        <w:rPr>
          <w:rFonts w:ascii="Times New Roman"/>
          <w:b w:val="false"/>
          <w:i w:val="false"/>
          <w:color w:val="000000"/>
          <w:sz w:val="28"/>
        </w:rPr>
        <w:t xml:space="preserve">
      5-тармағының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тасталынсын.</w:t>
      </w:r>
    </w:p>
    <w:bookmarkEnd w:id="3"/>
    <w:bookmarkStart w:name="z8" w:id="4"/>
    <w:p>
      <w:pPr>
        <w:spacing w:after="0"/>
        <w:ind w:left="0"/>
        <w:jc w:val="both"/>
      </w:pPr>
      <w:r>
        <w:rPr>
          <w:rFonts w:ascii="Times New Roman"/>
          <w:b w:val="false"/>
          <w:i w:val="false"/>
          <w:color w:val="000000"/>
          <w:sz w:val="28"/>
        </w:rPr>
        <w:t>
      2. Осы шешімнің орындалуын бақылау Мәслихаттың әлеуметтік, құқық тәртібі және депутаттық өкілеттілігі салалары бойынша тұрақты комиссиясына (С. Рахимова) жүктелсін.</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LVII сессия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Розметова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Зайдуллин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