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d1c8" w14:textId="c26d1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Жаңажол ауылдық округі әкімінің 2020 жылғы 12 ақпандағы № 3 шешімі. Солтүстік Қазақстан облысының Әділет департаментінде 2020 жылғы 17 ақпанда № 6015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8)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 ақын ауданы бас мемлекеттік ветеринариялық-санитариялық инспекторының 2019 жылғы 26 желтоқсанындағы № 18-29/470 ұсынысы негізінде, Жаңажол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Шал ақын ауданы Жаңажол ауылдық округінің Жаңажол ауылында орналасқан Есіл, Мектеп, Байтерек және Аққайын көшелерінен, ірі қара малдарының арасында бруцеллез ауруын жою бойынша кешенді ветеринариялық іс-шараларының аяқталуына байланысты,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Шал ақын ауданы Жаңажол ауылдық округі әкімінің "Шектеу іс-шараларын белгілеу туралы" 2019 жылғы 02 қазандағы №4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11 қазанда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тізімінде №5603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