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ab13" w14:textId="05aa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Бидайық ауылдық округі әкімінің 2020 жылғы 24 маусымдағы № 18 шешімі. Солтүстік Қазақстан облысының Әділет департаментінде 2020 жылғы 25 маусымда № 6390 болып тіркелді. Күші жойылды - Солтүстік Қазақстан облысы Уәлиханов ауданы Бидайық ауылдық округі әкімінің 2020 жылғы 10 желтоқсандағы № 39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Бидайық ауылдық округі әкімінің 10.12.2020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инспектордың 2020 жылғы 1 маусымдағы №17-07/128 ұсынысы негізінде, Бидайық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Бидайық ауылдық округі Өндіріс ауылында ірі қара малдың бруцеллезі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Бидайық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Куйшбаева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