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f421" w14:textId="f02f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Қайрат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8-49 с шешімі. Солтүстік Қазақстан облысының Әділет департаментінде 2020 жылғы 9 қаңтарда № 5827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Уәлиханов ауданы Қайрат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2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21 210 мың теңге:</w:t>
      </w:r>
    </w:p>
    <w:bookmarkEnd w:id="3"/>
    <w:bookmarkStart w:name="z9" w:id="4"/>
    <w:p>
      <w:pPr>
        <w:spacing w:after="0"/>
        <w:ind w:left="0"/>
        <w:jc w:val="both"/>
      </w:pPr>
      <w:r>
        <w:rPr>
          <w:rFonts w:ascii="Times New Roman"/>
          <w:b w:val="false"/>
          <w:i w:val="false"/>
          <w:color w:val="000000"/>
          <w:sz w:val="28"/>
        </w:rPr>
        <w:t>
      салықтық түсімдер – 311 мың теңге;</w:t>
      </w:r>
    </w:p>
    <w:bookmarkEnd w:id="4"/>
    <w:bookmarkStart w:name="z10" w:id="5"/>
    <w:p>
      <w:pPr>
        <w:spacing w:after="0"/>
        <w:ind w:left="0"/>
        <w:jc w:val="both"/>
      </w:pPr>
      <w:r>
        <w:rPr>
          <w:rFonts w:ascii="Times New Roman"/>
          <w:b w:val="false"/>
          <w:i w:val="false"/>
          <w:color w:val="000000"/>
          <w:sz w:val="28"/>
        </w:rPr>
        <w:t>
      салықтық емес түсімдер – 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20 860 мың теңге;</w:t>
      </w:r>
    </w:p>
    <w:bookmarkEnd w:id="7"/>
    <w:bookmarkStart w:name="z13" w:id="8"/>
    <w:p>
      <w:pPr>
        <w:spacing w:after="0"/>
        <w:ind w:left="0"/>
        <w:jc w:val="both"/>
      </w:pPr>
      <w:r>
        <w:rPr>
          <w:rFonts w:ascii="Times New Roman"/>
          <w:b w:val="false"/>
          <w:i w:val="false"/>
          <w:color w:val="000000"/>
          <w:sz w:val="28"/>
        </w:rPr>
        <w:t>
      2) шығындар – 21 210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30.11.2020 </w:t>
      </w:r>
      <w:r>
        <w:rPr>
          <w:rFonts w:ascii="Times New Roman"/>
          <w:b w:val="false"/>
          <w:i w:val="false"/>
          <w:color w:val="000000"/>
          <w:sz w:val="28"/>
        </w:rPr>
        <w:t>№ 8-64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Қайрат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16 909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bookmarkStart w:name="z50" w:id="44"/>
    <w:p>
      <w:pPr>
        <w:spacing w:after="0"/>
        <w:ind w:left="0"/>
        <w:jc w:val="both"/>
      </w:pPr>
      <w:r>
        <w:rPr>
          <w:rFonts w:ascii="Times New Roman"/>
          <w:b w:val="false"/>
          <w:i w:val="false"/>
          <w:color w:val="000000"/>
          <w:sz w:val="28"/>
        </w:rPr>
        <w:t>
      8. 2020 жылға арналған ауылдық бюджетінде аудандық бюджеттен берілетін нысаналы трансферттер түсімдері ескерілсін, соның ішінде:</w:t>
      </w:r>
    </w:p>
    <w:bookmarkEnd w:id="44"/>
    <w:p>
      <w:pPr>
        <w:spacing w:after="0"/>
        <w:ind w:left="0"/>
        <w:jc w:val="both"/>
      </w:pPr>
      <w:r>
        <w:rPr>
          <w:rFonts w:ascii="Times New Roman"/>
          <w:b w:val="false"/>
          <w:i w:val="false"/>
          <w:color w:val="000000"/>
          <w:sz w:val="28"/>
        </w:rPr>
        <w:t>
      1) Жасқайрат ауылының клубына ағымдағы жөндеу жүргізуге;</w:t>
      </w:r>
    </w:p>
    <w:p>
      <w:pPr>
        <w:spacing w:after="0"/>
        <w:ind w:left="0"/>
        <w:jc w:val="both"/>
      </w:pPr>
      <w:r>
        <w:rPr>
          <w:rFonts w:ascii="Times New Roman"/>
          <w:b w:val="false"/>
          <w:i w:val="false"/>
          <w:color w:val="000000"/>
          <w:sz w:val="28"/>
        </w:rPr>
        <w:t>
      2) Жасқайрат ауылының клубына көмір сатып алуға және тасымалдауға;</w:t>
      </w:r>
    </w:p>
    <w:p>
      <w:pPr>
        <w:spacing w:after="0"/>
        <w:ind w:left="0"/>
        <w:jc w:val="both"/>
      </w:pPr>
      <w:r>
        <w:rPr>
          <w:rFonts w:ascii="Times New Roman"/>
          <w:b w:val="false"/>
          <w:i w:val="false"/>
          <w:color w:val="000000"/>
          <w:sz w:val="28"/>
        </w:rPr>
        <w:t>
      3) Жасқайрат ауылының клубына рұқсат беру құжаттарын ресімдеуге;</w:t>
      </w:r>
    </w:p>
    <w:p>
      <w:pPr>
        <w:spacing w:after="0"/>
        <w:ind w:left="0"/>
        <w:jc w:val="both"/>
      </w:pPr>
      <w:r>
        <w:rPr>
          <w:rFonts w:ascii="Times New Roman"/>
          <w:b w:val="false"/>
          <w:i w:val="false"/>
          <w:color w:val="000000"/>
          <w:sz w:val="28"/>
        </w:rPr>
        <w:t>
      4) Жасқайрат ауылындағы көшелерді жарықтандыруға.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Уəлиханов аудандық мəслихатының 30.11.2020 </w:t>
      </w:r>
      <w:r>
        <w:rPr>
          <w:rFonts w:ascii="Times New Roman"/>
          <w:b w:val="false"/>
          <w:i w:val="false"/>
          <w:color w:val="000000"/>
          <w:sz w:val="28"/>
        </w:rPr>
        <w:t>№ 8-64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9. Алып тасталды - Солтүстік Қазақстан облысы Уəлиханов аудандық мəслихатының 30.11.2020 </w:t>
      </w:r>
      <w:r>
        <w:rPr>
          <w:rFonts w:ascii="Times New Roman"/>
          <w:b w:val="false"/>
          <w:i w:val="false"/>
          <w:color w:val="000000"/>
          <w:sz w:val="28"/>
        </w:rPr>
        <w:t>№ 8-64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8-49 с шешіміне 1-қосымша</w:t>
            </w:r>
          </w:p>
        </w:tc>
      </w:tr>
    </w:tbl>
    <w:bookmarkStart w:name="z56" w:id="46"/>
    <w:p>
      <w:pPr>
        <w:spacing w:after="0"/>
        <w:ind w:left="0"/>
        <w:jc w:val="left"/>
      </w:pPr>
      <w:r>
        <w:rPr>
          <w:rFonts w:ascii="Times New Roman"/>
          <w:b/>
          <w:i w:val="false"/>
          <w:color w:val="000000"/>
        </w:rPr>
        <w:t xml:space="preserve"> 2020 жылға арналған Уәлиханов ауданы Қайрат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30.11.2020 </w:t>
      </w:r>
      <w:r>
        <w:rPr>
          <w:rFonts w:ascii="Times New Roman"/>
          <w:b w:val="false"/>
          <w:i w:val="false"/>
          <w:color w:val="ff0000"/>
          <w:sz w:val="28"/>
        </w:rPr>
        <w:t>№ 8-64 с</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Санаты</w:t>
            </w:r>
          </w:p>
          <w:bookmarkEnd w:id="47"/>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8-49 с шешіміне 2-қосымша</w:t>
            </w:r>
          </w:p>
        </w:tc>
      </w:tr>
    </w:tbl>
    <w:bookmarkStart w:name="z58" w:id="48"/>
    <w:p>
      <w:pPr>
        <w:spacing w:after="0"/>
        <w:ind w:left="0"/>
        <w:jc w:val="left"/>
      </w:pPr>
      <w:r>
        <w:rPr>
          <w:rFonts w:ascii="Times New Roman"/>
          <w:b/>
          <w:i w:val="false"/>
          <w:color w:val="000000"/>
        </w:rPr>
        <w:t xml:space="preserve"> 2021 жылға арналған Уәлиханов ауданы Қайрат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8-49 с шешіміне 3-қосымша</w:t>
            </w:r>
          </w:p>
        </w:tc>
      </w:tr>
    </w:tbl>
    <w:bookmarkStart w:name="z60" w:id="49"/>
    <w:p>
      <w:pPr>
        <w:spacing w:after="0"/>
        <w:ind w:left="0"/>
        <w:jc w:val="left"/>
      </w:pPr>
      <w:r>
        <w:rPr>
          <w:rFonts w:ascii="Times New Roman"/>
          <w:b/>
          <w:i w:val="false"/>
          <w:color w:val="000000"/>
        </w:rPr>
        <w:t xml:space="preserve"> 2022 жылға арналған Уәлиханов ауданы Қайрат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