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8e6b" w14:textId="0f28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Москворецк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42/14 шешімі. Солтүстік Қазақстан облысының Әділет департаментінде 2020 жылғы 10 қаңтарда № 5833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Москворецк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11 635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1 997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9 638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11 635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Москворецк ауылдық округінің аумағында тіркелген жеке тұлғалардың төлем көзінен салық салынбайтын табыстардан ұсталатын жеке табыс салығы;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Москворецк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Москворецк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Москворецк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9 395 мың теңге сомасында бюджеттік субвенциялар қарастырылғаны ескерелсін.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республикалық бюджеттен мәдениет ұйымдарында ерекше еңбек жағдайлары үшін лауазымдық жалақыға қосымша ақы белгілеуге 243 мың теңге сомасы қарастырылғаны ескерелсін.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42/14 шешіміне 1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Москворецк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42/14 шешіміне 2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Москворецк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42/14 шешіміне 3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Москворецк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