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3bfa" w14:textId="af13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Мироновка ауылдық округі әкімінің 2020 жылғы 28 мамырдағы № 10 шешімі. Солтүстік Қазақстан облысының Әділет департаментінде 2020 жылғы 1 маусымда № 6325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2019 жылғы 22 қазандағы қорытындысы негізінде, Солтүстік Қазақстан облысы Тайынша ауданы Заречное ауылы халқының пікірін ескере отырып, Мироновка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Тайынша ауданы Мироновка ауылдық округінің Заречное ауылындағы атауы жоқ көшесіне келесі атау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 – Жеңіс көшесі.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Мироновка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Мироновка ауылдық округі әкімінің 2020 жылғы 28 мамыры № 10 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Мироновка ауылдық округінің Заречное ауылындағы атауы жоқ көшеге атау беру туралы схемалық карта.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