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336e" w14:textId="1493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2020 жылғы 08 қаңтардағы № 333 "Солтүстік Қазақстан облысы Тайынша ауданы Яснополян ауылдық округінің 2020 - 2022 жылдарға арналған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2020 жылғы 16 сәуірдегі № 354 шешімі. Солтүстік Қазақстан облысының Әділет департаментінде 2020 жылғы 17 сәуірде № 6237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"Солтүстік Қазақстан облысы Тайынша ауданы Яснополян ауылдық округінің 2020 - 2022 жылдарға арналған бюджетін бекіту туралы" 2020 жылғы 08 қаңтардағы № 333 </w:t>
      </w:r>
      <w:r>
        <w:rPr>
          <w:rFonts w:ascii="Times New Roman"/>
          <w:b w:val="false"/>
          <w:i w:val="false"/>
          <w:color w:val="000000"/>
          <w:sz w:val="28"/>
        </w:rPr>
        <w:t>шешіміне</w:t>
      </w:r>
      <w:r>
        <w:rPr>
          <w:rFonts w:ascii="Times New Roman"/>
          <w:b w:val="false"/>
          <w:i w:val="false"/>
          <w:color w:val="000000"/>
          <w:sz w:val="28"/>
        </w:rPr>
        <w:t xml:space="preserve"> (2020 жылғы 17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5839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Солтүстік Қазақстан облысы Тайынша ауданы Краснополян ауылдық округінің 2020 - 2022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xml:space="preserve">
      1) кірістер - 31483 мың теңге: </w:t>
      </w:r>
    </w:p>
    <w:bookmarkEnd w:id="3"/>
    <w:bookmarkStart w:name="z9" w:id="4"/>
    <w:p>
      <w:pPr>
        <w:spacing w:after="0"/>
        <w:ind w:left="0"/>
        <w:jc w:val="both"/>
      </w:pPr>
      <w:r>
        <w:rPr>
          <w:rFonts w:ascii="Times New Roman"/>
          <w:b w:val="false"/>
          <w:i w:val="false"/>
          <w:color w:val="000000"/>
          <w:sz w:val="28"/>
        </w:rPr>
        <w:t>
      салықтық түсімдер - 8551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- 22932 мың теңге;</w:t>
      </w:r>
    </w:p>
    <w:bookmarkEnd w:id="7"/>
    <w:bookmarkStart w:name="z13" w:id="8"/>
    <w:p>
      <w:pPr>
        <w:spacing w:after="0"/>
        <w:ind w:left="0"/>
        <w:jc w:val="both"/>
      </w:pPr>
      <w:r>
        <w:rPr>
          <w:rFonts w:ascii="Times New Roman"/>
          <w:b w:val="false"/>
          <w:i w:val="false"/>
          <w:color w:val="000000"/>
          <w:sz w:val="28"/>
        </w:rPr>
        <w:t>
      2) шығындар - 113787,1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- 82304,1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- 82304,1 мың теңге:</w:t>
      </w:r>
    </w:p>
    <w:bookmarkEnd w:id="16"/>
    <w:bookmarkStart w:name="z22" w:id="17"/>
    <w:p>
      <w:pPr>
        <w:spacing w:after="0"/>
        <w:ind w:left="0"/>
        <w:jc w:val="both"/>
      </w:pPr>
      <w:r>
        <w:rPr>
          <w:rFonts w:ascii="Times New Roman"/>
          <w:b w:val="false"/>
          <w:i w:val="false"/>
          <w:color w:val="000000"/>
          <w:sz w:val="28"/>
        </w:rPr>
        <w:t>
      қарыздар түсімі - 82303,5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- 0,6 мың теңге.";</w:t>
      </w:r>
    </w:p>
    <w:bookmarkEnd w:id="19"/>
    <w:bookmarkStart w:name="z25" w:id="2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3-2-тармақтармен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"3-1. 2020 жылға арналған Яснополян ауылдық округінің бюджетінде елді мекендердің санитариясын қамтамасыз етуге Тайынша ауданының бюджетінен 48 мың теңге сомасында ағымдағы нысаналы трансферттер түсімдері ескерілсін.</w:t>
      </w:r>
    </w:p>
    <w:bookmarkEnd w:id="21"/>
    <w:bookmarkStart w:name="z27" w:id="22"/>
    <w:p>
      <w:pPr>
        <w:spacing w:after="0"/>
        <w:ind w:left="0"/>
        <w:jc w:val="both"/>
      </w:pPr>
      <w:r>
        <w:rPr>
          <w:rFonts w:ascii="Times New Roman"/>
          <w:b w:val="false"/>
          <w:i w:val="false"/>
          <w:color w:val="000000"/>
          <w:sz w:val="28"/>
        </w:rPr>
        <w:t>
      3-2. Осы шешімге 4-қосымшаға сәйкес 2020 жылғы 1 қаңтарға қалыптасқан бюджет қаражатының бос қалдықтары және 2019 жылы республикалық бюджеттен пайдаланылмаған (толық пайдаланылмаған) нысаналы трансферттерді қайтару есебінен 2020 жылға арналған Яснополян ауылдық округі бюджетінің шығыстары көзделсін.";</w:t>
      </w:r>
    </w:p>
    <w:bookmarkEnd w:id="22"/>
    <w:bookmarkStart w:name="z28" w:id="2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4-1-тармақпен</w:t>
      </w:r>
      <w:r>
        <w:rPr>
          <w:rFonts w:ascii="Times New Roman"/>
          <w:b w:val="false"/>
          <w:i w:val="false"/>
          <w:color w:val="000000"/>
          <w:sz w:val="28"/>
        </w:rPr>
        <w:t xml:space="preserve"> толықтырылсын: </w:t>
      </w:r>
    </w:p>
    <w:bookmarkEnd w:id="23"/>
    <w:bookmarkStart w:name="z29" w:id="24"/>
    <w:p>
      <w:pPr>
        <w:spacing w:after="0"/>
        <w:ind w:left="0"/>
        <w:jc w:val="both"/>
      </w:pPr>
      <w:r>
        <w:rPr>
          <w:rFonts w:ascii="Times New Roman"/>
          <w:b w:val="false"/>
          <w:i w:val="false"/>
          <w:color w:val="000000"/>
          <w:sz w:val="28"/>
        </w:rPr>
        <w:t>
       "4-1. 2020 жылға арналған Яснополян ауылдық округінің бюджетінде Солтүстік Қазақстан облысы Тайынша ауданы Яснополян ауылдық округінің Ясная Поляна ауылында асфальттан бүркенiшi бар кентішілік жолдарды ағымдағы жөндеуге 82303,5 мың теңге сомасында қарыздар түсімдері ексерілсін.";</w:t>
      </w:r>
    </w:p>
    <w:bookmarkEnd w:id="24"/>
    <w:bookmarkStart w:name="z30" w:id="25"/>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5"/>
    <w:bookmarkStart w:name="z31" w:id="26"/>
    <w:p>
      <w:pPr>
        <w:spacing w:after="0"/>
        <w:ind w:left="0"/>
        <w:jc w:val="both"/>
      </w:pPr>
      <w:r>
        <w:rPr>
          <w:rFonts w:ascii="Times New Roman"/>
          <w:b w:val="false"/>
          <w:i w:val="false"/>
          <w:color w:val="000000"/>
          <w:sz w:val="28"/>
        </w:rPr>
        <w:t xml:space="preserve">
      көрсетілген шешім 4-қосымшамен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толықтырылсын.</w:t>
      </w:r>
    </w:p>
    <w:bookmarkEnd w:id="26"/>
    <w:bookmarkStart w:name="z32" w:id="27"/>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сәуірі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Тайынша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08 қантарынан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28"/>
    <w:p>
      <w:pPr>
        <w:spacing w:after="0"/>
        <w:ind w:left="0"/>
        <w:jc w:val="left"/>
      </w:pPr>
      <w:r>
        <w:rPr>
          <w:rFonts w:ascii="Times New Roman"/>
          <w:b/>
          <w:i w:val="false"/>
          <w:color w:val="000000"/>
        </w:rPr>
        <w:t xml:space="preserve"> 2020 жылға арналған Солтүстік Қазақстан облысы Тайынша ауданы Яснополян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1291"/>
        <w:gridCol w:w="1291"/>
        <w:gridCol w:w="5946"/>
        <w:gridCol w:w="28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113787,1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08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6" w:id="29"/>
    <w:p>
      <w:pPr>
        <w:spacing w:after="0"/>
        <w:ind w:left="0"/>
        <w:jc w:val="left"/>
      </w:pPr>
      <w:r>
        <w:rPr>
          <w:rFonts w:ascii="Times New Roman"/>
          <w:b/>
          <w:i w:val="false"/>
          <w:color w:val="000000"/>
        </w:rPr>
        <w:t xml:space="preserve"> 2020 жылғы 1 қаңтарға қалыптасқан бюджет қаражатының бос қалдықтары және 2019 жылы республикалық бюджеттен пайдаланылмаған (толық пайдаланылмаған) нысаналы трансферттерді қайтару есебінен 2020 жылға арналған Яснополян ауылдық округі бюджетінің шығыстары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8"/>
        <w:gridCol w:w="2279"/>
        <w:gridCol w:w="4087"/>
        <w:gridCol w:w="19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Саанаты</w:t>
            </w:r>
          </w:p>
        </w:tc>
        <w:tc>
          <w:tcPr>
            <w:tcW w:w="4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