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1ff7" w14:textId="5a01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Мироновка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327 шешімі. Солтүстік Қазақстан облысының Әділет департаментінде 2020 жылғы 13 қаңтарда № 5926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Мироновка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20228 мың теңге:</w:t>
      </w:r>
    </w:p>
    <w:bookmarkEnd w:id="3"/>
    <w:bookmarkStart w:name="z9" w:id="4"/>
    <w:p>
      <w:pPr>
        <w:spacing w:after="0"/>
        <w:ind w:left="0"/>
        <w:jc w:val="both"/>
      </w:pPr>
      <w:r>
        <w:rPr>
          <w:rFonts w:ascii="Times New Roman"/>
          <w:b w:val="false"/>
          <w:i w:val="false"/>
          <w:color w:val="000000"/>
          <w:sz w:val="28"/>
        </w:rPr>
        <w:t>
      салықтық түсімдер – 2300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17928 мың теңге;</w:t>
      </w:r>
    </w:p>
    <w:bookmarkEnd w:id="7"/>
    <w:bookmarkStart w:name="z13" w:id="8"/>
    <w:p>
      <w:pPr>
        <w:spacing w:after="0"/>
        <w:ind w:left="0"/>
        <w:jc w:val="both"/>
      </w:pPr>
      <w:r>
        <w:rPr>
          <w:rFonts w:ascii="Times New Roman"/>
          <w:b w:val="false"/>
          <w:i w:val="false"/>
          <w:color w:val="000000"/>
          <w:sz w:val="28"/>
        </w:rPr>
        <w:t>
      2) шығындар – 20228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11.09.2020 </w:t>
      </w:r>
      <w:r>
        <w:rPr>
          <w:rFonts w:ascii="Times New Roman"/>
          <w:b w:val="false"/>
          <w:i w:val="false"/>
          <w:color w:val="000000"/>
          <w:sz w:val="28"/>
        </w:rPr>
        <w:t>№ 378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Мироновка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3. 2020 жылға арналған Мироновка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218 мың теңге сомасында ескерілсін.</w:t>
      </w:r>
    </w:p>
    <w:bookmarkEnd w:id="19"/>
    <w:bookmarkStart w:name="z26" w:id="20"/>
    <w:p>
      <w:pPr>
        <w:spacing w:after="0"/>
        <w:ind w:left="0"/>
        <w:jc w:val="both"/>
      </w:pPr>
      <w:r>
        <w:rPr>
          <w:rFonts w:ascii="Times New Roman"/>
          <w:b w:val="false"/>
          <w:i w:val="false"/>
          <w:color w:val="000000"/>
          <w:sz w:val="28"/>
        </w:rPr>
        <w:t>
      4. Аудандық бюджеттен 2020 жылға арналған Мироновка ауылдық округінің бюджетіне берілетін бюджеттік субвенция 15911 мың теңге сомасында белгіленсін.</w:t>
      </w:r>
    </w:p>
    <w:bookmarkEnd w:id="20"/>
    <w:p>
      <w:pPr>
        <w:spacing w:after="0"/>
        <w:ind w:left="0"/>
        <w:jc w:val="both"/>
      </w:pPr>
      <w:r>
        <w:rPr>
          <w:rFonts w:ascii="Times New Roman"/>
          <w:b w:val="false"/>
          <w:i w:val="false"/>
          <w:color w:val="000000"/>
          <w:sz w:val="28"/>
        </w:rPr>
        <w:t>
      4-1. 2020 жылға арналған Мироновка ауылдық округінің бюджетінде Тайынша ауданының бюджетінен елді мекендердің санитариясын қамтамасыз етуге 169 мың теңге сомасында, жерлеу орындарын ұстау және туыстары жоқ адамдарды жерлеуге 900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мəслихатының 11.09.2020 </w:t>
      </w:r>
      <w:r>
        <w:rPr>
          <w:rFonts w:ascii="Times New Roman"/>
          <w:b w:val="false"/>
          <w:i w:val="false"/>
          <w:color w:val="000000"/>
          <w:sz w:val="28"/>
        </w:rPr>
        <w:t>№ 378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Мироновка ауылдық округінің бюджетінде Тайынша ауданының бюджетінен аудандық маңызы бар қала, ауыл, кент, ауылдық округ әкімінің қызметін қамтамасыз ету жөніндегі қызметтерге 500 мың теңге сомасында, мемлекеттік органның күрделі шығыстарына 100 мың теңге сомасында, елді мекендердегі көшелерді жарықтандыруға 130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Тайынша ауданы мəслихатының 11.09.2020 </w:t>
      </w:r>
      <w:r>
        <w:rPr>
          <w:rFonts w:ascii="Times New Roman"/>
          <w:b w:val="false"/>
          <w:i w:val="false"/>
          <w:color w:val="000000"/>
          <w:sz w:val="28"/>
        </w:rPr>
        <w:t>№ 378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327 шешіміне 1-қосымша</w:t>
            </w:r>
          </w:p>
        </w:tc>
      </w:tr>
    </w:tbl>
    <w:bookmarkStart w:name="z31" w:id="22"/>
    <w:p>
      <w:pPr>
        <w:spacing w:after="0"/>
        <w:ind w:left="0"/>
        <w:jc w:val="left"/>
      </w:pPr>
      <w:r>
        <w:rPr>
          <w:rFonts w:ascii="Times New Roman"/>
          <w:b/>
          <w:i w:val="false"/>
          <w:color w:val="000000"/>
        </w:rPr>
        <w:t xml:space="preserve"> 2020 жылға арналған Солтүстік Қазақстан облысы Тайынша ауданы Мироновка ауылдық округінің бюджеті</w:t>
      </w:r>
    </w:p>
    <w:bookmarkEnd w:id="2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11.09.2020 </w:t>
      </w:r>
      <w:r>
        <w:rPr>
          <w:rFonts w:ascii="Times New Roman"/>
          <w:b w:val="false"/>
          <w:i w:val="false"/>
          <w:color w:val="ff0000"/>
          <w:sz w:val="28"/>
        </w:rPr>
        <w:t>№ 378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327 шешіміне 2-қосымша</w:t>
            </w:r>
          </w:p>
        </w:tc>
      </w:tr>
    </w:tbl>
    <w:bookmarkStart w:name="z33" w:id="23"/>
    <w:p>
      <w:pPr>
        <w:spacing w:after="0"/>
        <w:ind w:left="0"/>
        <w:jc w:val="left"/>
      </w:pPr>
      <w:r>
        <w:rPr>
          <w:rFonts w:ascii="Times New Roman"/>
          <w:b/>
          <w:i w:val="false"/>
          <w:color w:val="000000"/>
        </w:rPr>
        <w:t xml:space="preserve"> 2021 жылға арналған Солтүстік Қазақстан облысы Тайынша ауданы Мироновка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Тайынша ауданы мәслихатының 2020 жылғы 08 қаңтардағы № 327 шешіміне 3-қосымша</w:t>
            </w:r>
          </w:p>
        </w:tc>
      </w:tr>
    </w:tbl>
    <w:bookmarkStart w:name="z36" w:id="24"/>
    <w:p>
      <w:pPr>
        <w:spacing w:after="0"/>
        <w:ind w:left="0"/>
        <w:jc w:val="left"/>
      </w:pPr>
      <w:r>
        <w:rPr>
          <w:rFonts w:ascii="Times New Roman"/>
          <w:b/>
          <w:i w:val="false"/>
          <w:color w:val="000000"/>
        </w:rPr>
        <w:t xml:space="preserve"> 2022 жылға арналған Солтүстік Қазақстан облысы Тайынша ауданы Мироновка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