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6276" w14:textId="2756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Драгомиров ауылдық округінің 2020 – 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8 қаңтардағы № 321 шешімі. Солтүстік Қазақстан облысының Әділет департаментінде 2020 жылғы 10 қаңтарда № 5845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Драгомиров ауылдық округінің 2020 –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20959,6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- 5200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15759,6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20959,6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Драгомиров ауылдық округі бюджетінің кірістері Қазақстан Республикасы Бюджет кодексінің 52-1-бабына сәйкес салықтық және салықтық емес түсімдер есебінен қалыптасатыны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2020 жылға арналған Драгомиров ауылдық округінің бюджетіне берілетін бюджеттік субвенция 12191 мың теңге сомасында белгіленсін.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ауданының мәслихаты 2020 жылғы 8 қаңтары № 321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Драгомиров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2"/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окушыларды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Санаты 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321 шешіміне 2-қосымша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Драгомиров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321 шешіміне 3-қосымша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 Драгомиров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 ттапшылығын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