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5d7b" w14:textId="cff5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63/2 "Солтүстік Қазақстан облысы Мамлют ауданы Мамлютка қаласының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25 маусымдағы № 73/5 шешімі. Солтүстік Қазақстан облысының Әділет департаментінде 2020 жылғы 29 маусымда № 6404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2020-2022 жылдарға арналған бюджетін бекіту туралы" 2019 жылғы 31 желтоқсандағы № 63/2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5801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Мамлютка қаласының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248421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27198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221223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251340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-37919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–37919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"Солтүстік Қазақстан облысы Мамлютка қаласы әкімінің аппараты" коммуналдық мемлекеттік мекемесінің бюджетіне аудандық бюджеттен берілетін нысаналы ағымды трансферттер көлемі 90050 мың теңге сомада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Мамлютка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шағындары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33542,5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