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c711" w14:textId="469c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Мағжан Жұмабаев ауданы мәслихатының 2020 жылғы 19 наурыздағы № 37-4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23 қарашадағы № 44-2 шешімі. Солтүстік Қазақстан облысының Әділет департаментінде 2020 жылғы 27 қарашада № 6728 болып тіркелді. Күші жойылды - Солтүстік Қазақстан облысы Мағжан Жұмабаев ауданы мәслихатының 2023 жылғы 24 қазандағы № 7-3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24.10.2023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Мағжан Жұмабаев ауданы мәслихатының 2020 жылғы 19 наурыздағы № 37-4 </w:t>
      </w:r>
      <w:r>
        <w:rPr>
          <w:rFonts w:ascii="Times New Roman"/>
          <w:b w:val="false"/>
          <w:i w:val="false"/>
          <w:color w:val="000000"/>
          <w:sz w:val="28"/>
        </w:rPr>
        <w:t>шешіміне</w:t>
      </w:r>
      <w:r>
        <w:rPr>
          <w:rFonts w:ascii="Times New Roman"/>
          <w:b w:val="false"/>
          <w:i w:val="false"/>
          <w:color w:val="000000"/>
          <w:sz w:val="28"/>
        </w:rPr>
        <w:t xml:space="preserve"> (Қазақстан Республикасы нормативтік құқықтық актілерінің Эталондық бақылау банкінде электронды түрде 2020 жылғы 08 сәуірде жарияланған, нормативтік құқықтық актілерді мемлекеттік тіркеу тізілімінде № 6137 болып тіркелген) (бұдан әрі - Қағидалар)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Қағидаларында:</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мұнадай мазмұнында жазылсын: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мазмұнында жазылсын:</w:t>
      </w:r>
    </w:p>
    <w:bookmarkStart w:name="z10" w:id="5"/>
    <w:p>
      <w:pPr>
        <w:spacing w:after="0"/>
        <w:ind w:left="0"/>
        <w:jc w:val="both"/>
      </w:pPr>
      <w:r>
        <w:rPr>
          <w:rFonts w:ascii="Times New Roman"/>
          <w:b w:val="false"/>
          <w:i w:val="false"/>
          <w:color w:val="000000"/>
          <w:sz w:val="28"/>
        </w:rPr>
        <w:t>
       "5. "Қазақстан Республикасында мүгедектердi әлеуметтiк қорғау туралы" 2005 жылғы 13 сәуірдегі Қазақстан Республикасы Заңының 16-бабында және "Ардагерлер туралы" 2020 жылғы 6 мамырдағы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осы Үлгілік қағидаларда көзделген тәртіппен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мазмұнында жазылсын:</w:t>
      </w:r>
    </w:p>
    <w:bookmarkStart w:name="z12" w:id="6"/>
    <w:p>
      <w:pPr>
        <w:spacing w:after="0"/>
        <w:ind w:left="0"/>
        <w:jc w:val="both"/>
      </w:pPr>
      <w:r>
        <w:rPr>
          <w:rFonts w:ascii="Times New Roman"/>
          <w:b w:val="false"/>
          <w:i w:val="false"/>
          <w:color w:val="000000"/>
          <w:sz w:val="28"/>
        </w:rPr>
        <w:t>
       "21. Өмірде қиын жағдай туындаған кезде әлеуметтік көмек алу үшін өтініш беруші өзінің немесе отбасының атынан уәкілетті органға немесе ауылдық округтің, Булаев қаласы әкіміне мынадай құжаттармен:</w:t>
      </w:r>
    </w:p>
    <w:bookmarkEnd w:id="6"/>
    <w:bookmarkStart w:name="z13" w:id="7"/>
    <w:p>
      <w:pPr>
        <w:spacing w:after="0"/>
        <w:ind w:left="0"/>
        <w:jc w:val="both"/>
      </w:pPr>
      <w:r>
        <w:rPr>
          <w:rFonts w:ascii="Times New Roman"/>
          <w:b w:val="false"/>
          <w:i w:val="false"/>
          <w:color w:val="000000"/>
          <w:sz w:val="28"/>
        </w:rPr>
        <w:t>
      1) жеке басын куәландыратын құжатпен;</w:t>
      </w:r>
    </w:p>
    <w:bookmarkEnd w:id="7"/>
    <w:bookmarkStart w:name="z14" w:id="8"/>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8"/>
    <w:bookmarkStart w:name="z15" w:id="9"/>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9"/>
    <w:bookmarkStart w:name="z16" w:id="10"/>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келесі мазмұнында жазылсын:</w:t>
      </w:r>
    </w:p>
    <w:bookmarkStart w:name="z18" w:id="11"/>
    <w:p>
      <w:pPr>
        <w:spacing w:after="0"/>
        <w:ind w:left="0"/>
        <w:jc w:val="both"/>
      </w:pPr>
      <w:r>
        <w:rPr>
          <w:rFonts w:ascii="Times New Roman"/>
          <w:b w:val="false"/>
          <w:i w:val="false"/>
          <w:color w:val="000000"/>
          <w:sz w:val="28"/>
        </w:rPr>
        <w:t>
       "22. Салыстырып тексеру үшін құжаттардың төлнұсқалары ұсынылады, содан кейін құжаттардың төлнұсқалары өтініш берушіге қайтарылады.";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келесі мазмұнында жазылсын:</w:t>
      </w:r>
    </w:p>
    <w:bookmarkStart w:name="z20" w:id="12"/>
    <w:p>
      <w:pPr>
        <w:spacing w:after="0"/>
        <w:ind w:left="0"/>
        <w:jc w:val="both"/>
      </w:pPr>
      <w:r>
        <w:rPr>
          <w:rFonts w:ascii="Times New Roman"/>
          <w:b w:val="false"/>
          <w:i w:val="false"/>
          <w:color w:val="000000"/>
          <w:sz w:val="28"/>
        </w:rPr>
        <w:t>
       "24.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ауылдық округ,Булаев қаласы әкіміне жібереді.</w:t>
      </w:r>
    </w:p>
    <w:bookmarkEnd w:id="12"/>
    <w:bookmarkStart w:name="z21" w:id="13"/>
    <w:p>
      <w:pPr>
        <w:spacing w:after="0"/>
        <w:ind w:left="0"/>
        <w:jc w:val="both"/>
      </w:pPr>
      <w:r>
        <w:rPr>
          <w:rFonts w:ascii="Times New Roman"/>
          <w:b w:val="false"/>
          <w:i w:val="false"/>
          <w:color w:val="000000"/>
          <w:sz w:val="28"/>
        </w:rPr>
        <w:t>
      Ауылдық округ, Булаев қаласы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 – қосымшалар</w:t>
      </w:r>
      <w:r>
        <w:rPr>
          <w:rFonts w:ascii="Times New Roman"/>
          <w:b w:val="false"/>
          <w:i w:val="false"/>
          <w:color w:val="000000"/>
          <w:sz w:val="28"/>
        </w:rPr>
        <w:t xml:space="preserve"> алып тасталсын.</w:t>
      </w:r>
    </w:p>
    <w:bookmarkStart w:name="z23" w:id="1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Г.Сагандыкова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Т.Абильмажинов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