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bae" w14:textId="fe24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Светлопольск ауылдық округі әкімінің 2020 жылғы 6 ақпандағы № 3 шешімі. Солтүстік Қазақстан облысының Әділет департаментінде 2020 жылғы 11 ақпанда № 5995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Республикасының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Метлишино ауылы халқының пікірін ескере отырып, Светлопольск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Схемалық картаға сәйкес, Солтүстік Қазақстан облысы Қызылжар ауданы Светлопольск ауылдық округі Метлишино ауылынның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Наурыз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Атамекен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Светлопольск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Светлопольск ауылдық округі әкімінің 2020 жылғы 6 ақпаны № 3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Светлопольск ауылдық округі Метлишино ауылының атауы жоқ көшелеріне атаулар беру бойынша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Светлопольск ауылдық округінің әкімі М. Жақаева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