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aef" w14:textId="920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49/20 шешімі. Солтүстік Қазақстан облысының Әділет департаментінде 2020 жылғы 10 қаңтарда № 5878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47 785,3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49 084,3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14 794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Рощин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Рощин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"2020-2022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49/20 Солтүстік Қазақстан облысы Қызылжар аудандық мәслихатының шешіміне 1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Рощин ауылдық округінің бюджеті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№49/20 Шешіміне 2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Рощин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№49/20 Шешіміне 3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Рощин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