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775814" w14:textId="b77581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2020-2022 жылдарға арналған Солтүстік Қазақстан облысы Жамбыл ауданы Қайранкөл ауылдық округінің бюджетін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Жамбыл ауданы мәслихатының 2020 жылғы 6 қаңтардағы № 44/9 шешімі. Солтүстік Қазақстан облысының Әділет департаментінде 2020 жылғы 15 қаңтарда № 5958 болып тіркелді.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>
      Ескерту. 01.01.2020 бастап қолданысқа енгізіледі - осы шешімінің 6-тармағымен.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75-бабына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Солтүстік Қазақстан облысы Жамбыл ауданы мәслихаты ШЕШІМ ҚАБЫЛДАДЫ:</w:t>
      </w:r>
    </w:p>
    <w:bookmarkEnd w:id="1"/>
    <w:bookmarkStart w:name="z2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2020-2022 жылдарға арналған Солтүстік Қазақстан облысы Жамбыл ауданы Қайранкөл ауылдық округінің бюджеті көрсетілген шешімге тиісінше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> сәйкес, оның ішінде 2020 жылға мынадай көлемдерде бекітілсін: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27 796 мың теңге: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3 479 мың теңге;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теңге;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теңге;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24 317 мың теңге;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27 796 мың теңге;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0 теңге;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0 теңге: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0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1-тармақ жаңа редакцияда - Солтүстік Қазақстан облысы Жамбыл ауданы мәслихатының 22.12.2020 </w:t>
      </w:r>
      <w:r>
        <w:rPr>
          <w:rFonts w:ascii="Times New Roman"/>
          <w:b w:val="false"/>
          <w:i w:val="false"/>
          <w:color w:val="000000"/>
          <w:sz w:val="28"/>
        </w:rPr>
        <w:t>№ 56/6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(01.01.2020 бастап қолданысқа енгізіледі)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2020 жылға арналған ауылдық округ бюджетінің кірістері Қазақстан Республикасының Бюджет кодексіне сәйкес мынадай салықтық түсімдер есебінен құрастырылады деп белгіленсін: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ауылдың аумағында мемлекеттік кіріс органдарында тіркеу есебіне қою кезінде мәлімделген: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жеке кәсіпкер, жеке нотариус, жеке сот орындаушысы, адвокат, кәсіпқой медиатор үшін – тұрған жері;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қалған жеке тұлғалар үшін – тұрғылықты жері орналасқан жеке тұлғалар дербес салық салуға жататын кірістер бойынша жеке табыс салығынан;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ауылдық округтің аумағындағы осы салықты салу объектілері бойынша жеке тұлғалардың мүлкіне салынатын салықтан;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ауылдың аумағындағы жер учаскелері бойынша жеке және заңды тұлғалардан алынатын, елдi мекендер жерлерiне салынатын жер салығынан;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тұрғылықты жері ауылдың аумағындағы жеке тұлғалардан;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өздерінің құрылтай құжаттарында көрсетілетін тұрған жері ауылдың аумағында орналасқан заңды тұлғалардан алынатын көлік құралдары салығынан;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сыртқы (көрнекі) жарнаманы: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ауылдық округтердің аумақтары арқылы өтетін республикалық маңызы бар жалпыға ортақ пайдаланылатын автомобиль жолдарының бөлiнген белдеуiндегі жарнаманы тұрақты орналастыру объектілерінде;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ауылдық округтердің аумақтары арқылы өтетін облыстық маңызы бар жалпыға ортақ пайдаланылатын автомобиль жолдарының бөлiнген белдеуiндегі жарнаманы тұрақты орналастыру объектілерінде;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аудандық маңызы бар жалпыға ортақ пайдаланылатын автомобиль жолдарының бөлiнген белдеуiндегі жарнаманы тұрақты орналастыру объектілерінде;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ауылдағы үй-жайлардың шегінен тыс ашық кеңістікте орналастырғаны үшін төлемақыдан.</w:t>
      </w:r>
    </w:p>
    <w:bookmarkEnd w:id="30"/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Ауылдық округ бюджетінің кірістері мынадай салықтық емес түсімдер есебінен құрастырылады деп белгіленсін:</w:t>
      </w:r>
    </w:p>
    <w:bookmarkEnd w:id="31"/>
    <w:bookmarkStart w:name="z3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ауылдық округінің әкімі әкімшілік құқық бұзушылықтар үшін салатын айыппұлдардан;</w:t>
      </w:r>
    </w:p>
    <w:bookmarkEnd w:id="32"/>
    <w:bookmarkStart w:name="z3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жеке және заңды тұлғалардың ерікті түрдегі алымдарынан;</w:t>
      </w:r>
    </w:p>
    <w:bookmarkEnd w:id="33"/>
    <w:bookmarkStart w:name="z4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ауылдық округтің коммуналдық меншігінен (жергілікті өзін-өзі басқарудың коммуналдық меншігінен) түсетін кірістерден:</w:t>
      </w:r>
    </w:p>
    <w:bookmarkEnd w:id="34"/>
    <w:bookmarkStart w:name="z4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ауылдық округ әкімі аппаратының шешімімен құрылған коммуналдық мемлекеттік кәсіпорындардың таза кірісі бөлігінің түсімдерінен;</w:t>
      </w:r>
    </w:p>
    <w:bookmarkEnd w:id="35"/>
    <w:bookmarkStart w:name="z4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ауылдық округтің коммуналдық меншігіндегі (жергілікті өзін-өзі басқарудың коммуналдық меншігіндегі) заңды тұлғаларға қатысу үлестеріне кірістерден;</w:t>
      </w:r>
    </w:p>
    <w:bookmarkEnd w:id="36"/>
    <w:bookmarkStart w:name="z4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ауылдық округтің коммуналдық меншігінің (жергілікті өзін-өзі басқарудың коммуналдық меншігінің) мүлкін жалға беруден түсетін кірістерден;</w:t>
      </w:r>
    </w:p>
    <w:bookmarkEnd w:id="37"/>
    <w:bookmarkStart w:name="z44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ауылдық округтің коммуналдық меншігінен (жергілікті өзін-өзі басқарудың коммуналдық меншігінен) түсетін басқа да кірістерден;</w:t>
      </w:r>
    </w:p>
    <w:bookmarkEnd w:id="38"/>
    <w:bookmarkStart w:name="z45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ауылдық округ бюджеттеріне түсетін басқа да салықтық емес түсімдерден.</w:t>
      </w:r>
    </w:p>
    <w:bookmarkEnd w:id="39"/>
    <w:bookmarkStart w:name="z46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Ауылдық округ бюджетінен қаржыландырылатын мемлекеттік мекемелерге бекітіп берілген мемлекеттік мүлікті сатудан түсетін ақша негізгі капиталды сатудан ауылдық округ бюджеттеріне түсетін түсімдер болып табылады деп белгіленсін.</w:t>
      </w:r>
    </w:p>
    <w:bookmarkEnd w:id="40"/>
    <w:bookmarkStart w:name="z47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2020 жылға арналған ауылдық округтің бюджетіне аудандық бюджеттен берілетін 21 055 мың теңге субвенция бюджетте ескерілсін.</w:t>
      </w:r>
    </w:p>
    <w:bookmarkEnd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5-1. 2020 жылға арналған ауылдық округ бюджетінде жергілікті маңызы бар автомобиль жолдарына жол белгілерін сатып алуға және орнатуға облыстық бюджеттен трансферттер есебінен 491 мың теңге сомасында түсімдер ескерілсін;"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Шешім 5-1-тармақпен толықтырылды - Солтүстік Қазақстан облысы Жамбыл ауданы мәслихатының 22.12.2020 </w:t>
      </w:r>
      <w:r>
        <w:rPr>
          <w:rFonts w:ascii="Times New Roman"/>
          <w:b w:val="false"/>
          <w:i w:val="false"/>
          <w:color w:val="000000"/>
          <w:sz w:val="28"/>
        </w:rPr>
        <w:t>№ 56/6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(01.01.2020 бастап қолданысқа енгізіледі)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"5-2. 2020 жылға арналған ауылдық округ бюджетінде аудандық бюджеттен трансферттер түсімдері 2 771 мың теңге сомасында ескерілсін,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қысқы кезеңде кентішілік жолдарды қардан тазалауға – 277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көше жарықтарын орнатуға – 2 494 мың теңге;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Шешім 5-2-тармақпен толықтырылды - Солтүстік Қазақстан облысы Жамбыл ауданы мәслихатының 22.12.2020 </w:t>
      </w:r>
      <w:r>
        <w:rPr>
          <w:rFonts w:ascii="Times New Roman"/>
          <w:b w:val="false"/>
          <w:i w:val="false"/>
          <w:color w:val="000000"/>
          <w:sz w:val="28"/>
        </w:rPr>
        <w:t>№ 56/6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(01.01.2020 бастап қолданысқа енгізіледі)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8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Осы шешім 2020 жылдың 1 қаңтарынан бастап қолданысқа енгізіледі.</w:t>
      </w:r>
    </w:p>
    <w:bookmarkEnd w:id="4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Жамбыл ауданы мәслихаты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сессиясының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Р.Садыков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Жамбыл ауданы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мәслихатының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Б.Мусабаев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 Жамбыл ауданы мәслихатының 2020 жылғы 6 қаңтары № 44/9 шешімге 1 қосымша</w:t>
            </w:r>
          </w:p>
        </w:tc>
      </w:tr>
    </w:tbl>
    <w:bookmarkStart w:name="z52" w:id="4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Қайранкөл ауылдық округінің бюджеті</w:t>
      </w:r>
    </w:p>
    <w:bookmarkEnd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1-қосымша жаңа редакцияда - Солтүстік Қазақстан облысы Жамбыл ауданы мәслихатының 22.12.2020 </w:t>
      </w:r>
      <w:r>
        <w:rPr>
          <w:rFonts w:ascii="Times New Roman"/>
          <w:b w:val="false"/>
          <w:i w:val="false"/>
          <w:color w:val="ff0000"/>
          <w:sz w:val="28"/>
        </w:rPr>
        <w:t>№ 56/6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(01.01.2020 бастап қолданысқа енгізіледі) шешімімен.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55"/>
        <w:gridCol w:w="5"/>
        <w:gridCol w:w="178"/>
        <w:gridCol w:w="184"/>
        <w:gridCol w:w="184"/>
        <w:gridCol w:w="184"/>
        <w:gridCol w:w="184"/>
        <w:gridCol w:w="184"/>
        <w:gridCol w:w="194"/>
        <w:gridCol w:w="1163"/>
        <w:gridCol w:w="20"/>
        <w:gridCol w:w="194"/>
        <w:gridCol w:w="194"/>
        <w:gridCol w:w="334"/>
        <w:gridCol w:w="33"/>
        <w:gridCol w:w="861"/>
        <w:gridCol w:w="150"/>
        <w:gridCol w:w="150"/>
        <w:gridCol w:w="179"/>
        <w:gridCol w:w="163"/>
        <w:gridCol w:w="1603"/>
        <w:gridCol w:w="1488"/>
        <w:gridCol w:w="1305"/>
        <w:gridCol w:w="5"/>
        <w:gridCol w:w="23"/>
        <w:gridCol w:w="10"/>
        <w:gridCol w:w="5"/>
        <w:gridCol w:w="17"/>
        <w:gridCol w:w="2151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44"/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27 796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3 479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2 317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24 317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24 317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24 317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27 796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20 254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20 254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20 254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3 653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3 653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3 243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260 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768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768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768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1 121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1 121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1 121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бағдарламалардың әкімшісі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 аппаратының жоғары тұрған бюджет алдындағы борышын өтеу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шешімге 2 қосымша</w:t>
            </w:r>
          </w:p>
        </w:tc>
      </w:tr>
    </w:tbl>
    <w:bookmarkStart w:name="z55" w:id="4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Қайранкөл ауылдық округінің бюджеті</w:t>
      </w:r>
    </w:p>
    <w:bookmarkEnd w:id="4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42"/>
        <w:gridCol w:w="1928"/>
        <w:gridCol w:w="1243"/>
        <w:gridCol w:w="3543"/>
        <w:gridCol w:w="4344"/>
      </w:tblGrid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1) Кірістер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25 059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3 653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811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811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2 842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Мүлiкке салынатын салықтар 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Көлiк құралдарына салынатын салық 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2 394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21 406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21 406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21 406</w:t>
            </w:r>
          </w:p>
        </w:tc>
      </w:tr>
    </w:tbl>
    <w:bookmarkStart w:name="z56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кестенің жалғасы</w:t>
      </w:r>
    </w:p>
    <w:bookmarkEnd w:id="4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06"/>
        <w:gridCol w:w="1367"/>
        <w:gridCol w:w="1367"/>
        <w:gridCol w:w="6293"/>
        <w:gridCol w:w="2267"/>
      </w:tblGrid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25 059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18 812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18 812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18 812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1 354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1 354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оқушыларды жақын жердегі мектепке дейін тегін алып баруды және одан алып қайтуды ұйымдастыру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1 354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1 626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1 626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1 187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кеңістік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2 011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2 011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деңгейде мәдени-демалыс жұмысын қолдау 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2 011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1 256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1 256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1 256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кредиттеу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Мемлекеттің қаржы активтерін сатудан түсетін түсімдер 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Мемлекеттің қаржы активтерін сатудан түсетін түсімдер 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Қаржы активтерін ел ішінде сатудан түсетін түсімдер 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 аппаратының жоғары тұрған бюджет алдындағы борышын өтеу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шешімге 3 қосымша</w:t>
            </w:r>
          </w:p>
        </w:tc>
      </w:tr>
    </w:tbl>
    <w:bookmarkStart w:name="z58" w:id="4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2022 жылға арналған Қайранкөл ауылдық округінің бюджеті</w:t>
      </w:r>
    </w:p>
    <w:bookmarkEnd w:id="4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42"/>
        <w:gridCol w:w="1928"/>
        <w:gridCol w:w="1243"/>
        <w:gridCol w:w="3543"/>
        <w:gridCol w:w="4344"/>
      </w:tblGrid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1) Кірістер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25 663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3 836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851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851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2 985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Мүлiкке салынатын салықтар 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Көлiк құралдарына салынатын салық 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2 514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21 827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21 827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21 827</w:t>
            </w:r>
          </w:p>
        </w:tc>
      </w:tr>
    </w:tbl>
    <w:bookmarkStart w:name="z59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кестенің жалғасы</w:t>
      </w:r>
    </w:p>
    <w:bookmarkEnd w:id="4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06"/>
        <w:gridCol w:w="1367"/>
        <w:gridCol w:w="1367"/>
        <w:gridCol w:w="6293"/>
        <w:gridCol w:w="2267"/>
      </w:tblGrid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25 663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19 196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19 196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19 196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1 448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1 488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оқушыларды жақын жердегі мектепке дейін тегін алып баруды және одан алып қайтуды ұйымдастыру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1 488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1 740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1 740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1 270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кеңістік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2 023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2 023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деңгейде мәдени-демалыс жұмыстарын қолдау 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2 023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1 256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1 256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1 256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кредиттеу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Мемлекеттің қаржы активтерін сатудан түсетін түсімдер 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Мемлекеттің қаржы активтерін сатудан түсетін түсімдер 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Қаржы активтерін ел ішінде сатудан түсетін түсімдер 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 аппаратының жоғары тұрған бюджет алдындағы борышын өтеу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