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b43fb" w14:textId="1ab43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Есіл ауданы Петровка ауылдық округі әкімінің 2020 жылғы 22 желтоқсандағы № 67 шешімі. Солтүстік Қазақстан облысының Әділет департаментінде 2020 жылғы 23 желтоқсанда № 6845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35 бабы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Есіл ауданының бас мемлекеттік ветеринариялық-санитариялық инспекторының 2020 жылғы 26 қазандағы № 10-14/273 ұсынысы негізінде, Солтүстік Қазақстан облысы Есіл ауданы Петровка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Есіл ауданы Петровка ауылдық округінің Бірлік ауылында орналасқан "Есильсельхозпродукт" жауапкершілігі шектеулі серіктестігінің және "Ернар" шаруа қожалығының аумағында ірі қара мал бруцеллезінің ошағын жою бойынша ветеринариялық іс-шаралар кешенінің жүргізілуіне байланысты шектеу іс – 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Солтүстік Қазақстан облысы Есіл ауданы Петровка ауылдық округі әкімінің "Шектеу іс-шараларын белгілеу туралы" 2020 жылғы 27 шілдедегі № 16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(2020 жылғы 30 шілдеде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 6465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Қонқабаев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