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0df4" w14:textId="1790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30 желтоқсандағы № 4/634 қаулысы. Алматы қаласы Әділет департаментінде 2020 жылғы 30 желтоқсанда № 1678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әктілер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4"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p>
      <w:pPr>
        <w:spacing w:after="0"/>
        <w:ind w:left="0"/>
        <w:jc w:val="both"/>
      </w:pPr>
      <w:r>
        <w:rPr>
          <w:rFonts w:ascii="Times New Roman"/>
          <w:b w:val="false"/>
          <w:i w:val="false"/>
          <w:color w:val="000000"/>
          <w:sz w:val="28"/>
        </w:rPr>
        <w:t>
      2. "Алматы қаласы Тұрғын үй саясаты басқармасы" коммуналдық мемлекеттік мекемесі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интернет-ресурсында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бақылауды Алматы қаласы әкiмiнiң бірінші орынбасары Е.Т. Қожағапановқа жүктелсiн.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4/634 қаулысына</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Алматы қаласы әкімдігінің күші жойылған кейбір</w:t>
      </w:r>
      <w:r>
        <w:br/>
      </w:r>
      <w:r>
        <w:rPr>
          <w:rFonts w:ascii="Times New Roman"/>
          <w:b/>
          <w:i w:val="false"/>
          <w:color w:val="000000"/>
        </w:rPr>
        <w:t>қаулыларының тізбесі</w:t>
      </w:r>
    </w:p>
    <w:bookmarkEnd w:id="1"/>
    <w:bookmarkStart w:name="z6" w:id="2"/>
    <w:p>
      <w:pPr>
        <w:spacing w:after="0"/>
        <w:ind w:left="0"/>
        <w:jc w:val="both"/>
      </w:pPr>
      <w:r>
        <w:rPr>
          <w:rFonts w:ascii="Times New Roman"/>
          <w:b w:val="false"/>
          <w:i w:val="false"/>
          <w:color w:val="000000"/>
          <w:sz w:val="28"/>
        </w:rPr>
        <w:t xml:space="preserve">
      1. Алматы қаласы әкімдігінің 2015 жылғы 29 маусымдағы № 2/404 "Алматы қаласында көрсетілетін тұрғын үй-коммуналдық шаруашылығы саласындағы мемлекеттік көрсетілетін қызметтердің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1181 болып тіркелген, 2015 жылғы 21 шілдеде "Алматы ақшамы" және "Вечерний Алматы" газеттерінде жарияланған);</w:t>
      </w:r>
    </w:p>
    <w:bookmarkEnd w:id="2"/>
    <w:bookmarkStart w:name="z7" w:id="3"/>
    <w:p>
      <w:pPr>
        <w:spacing w:after="0"/>
        <w:ind w:left="0"/>
        <w:jc w:val="both"/>
      </w:pPr>
      <w:r>
        <w:rPr>
          <w:rFonts w:ascii="Times New Roman"/>
          <w:b w:val="false"/>
          <w:i w:val="false"/>
          <w:color w:val="000000"/>
          <w:sz w:val="28"/>
        </w:rPr>
        <w:t xml:space="preserve">
      2. Алматы қаласы әкімдігінің 2016 жылғы 29 сәуірдегі № 2/165 "Алматы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 2/404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1288 болып тіркелген, 2016 жылғы 7 маусымда "Алматы ақшамы" және "Вечерний Алматы" газеттерінде жарияланған);</w:t>
      </w:r>
    </w:p>
    <w:bookmarkEnd w:id="3"/>
    <w:bookmarkStart w:name="z8" w:id="4"/>
    <w:p>
      <w:pPr>
        <w:spacing w:after="0"/>
        <w:ind w:left="0"/>
        <w:jc w:val="both"/>
      </w:pPr>
      <w:r>
        <w:rPr>
          <w:rFonts w:ascii="Times New Roman"/>
          <w:b w:val="false"/>
          <w:i w:val="false"/>
          <w:color w:val="000000"/>
          <w:sz w:val="28"/>
        </w:rPr>
        <w:t xml:space="preserve">
      3. Алматы қаласы әкімдігінің 2018 жылғы 8 ақпандағы № 1/47 "Алматы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 2/404 қаулысына өзгеріс пен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1455 болып тіркелген, 2018 жылғы 6 наурызда "Алматы ақшамы" және "Вечерний Алматы" газеттерінде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