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d92ee" w14:textId="45d92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ақылы автотұрақтарын (автомобиль қоятын орындарын, паркингтерін) пайдалану қағидаларын бекіту туралы</w:t>
      </w:r>
    </w:p>
    <w:p>
      <w:pPr>
        <w:spacing w:after="0"/>
        <w:ind w:left="0"/>
        <w:jc w:val="both"/>
      </w:pPr>
      <w:r>
        <w:rPr>
          <w:rFonts w:ascii="Times New Roman"/>
          <w:b w:val="false"/>
          <w:i w:val="false"/>
          <w:color w:val="000000"/>
          <w:sz w:val="28"/>
        </w:rPr>
        <w:t>Алматы қаласы әкімдігінің 2020 жылғы 20 қарашадағы № 4/518 қаулысы. Алматы қаласы Әділет департаментінде 2020 жылғы 25 қарашада № 1668 болып тіркелді.</w:t>
      </w:r>
    </w:p>
    <w:p>
      <w:pPr>
        <w:spacing w:after="0"/>
        <w:ind w:left="0"/>
        <w:jc w:val="both"/>
      </w:pPr>
      <w:r>
        <w:rPr>
          <w:rFonts w:ascii="Times New Roman"/>
          <w:b w:val="false"/>
          <w:i w:val="false"/>
          <w:color w:val="ff0000"/>
          <w:sz w:val="28"/>
        </w:rPr>
        <w:t xml:space="preserve">
      Ескерту. Тақырыбы жаңа редакцияда - Алматы қаласы әкімдігінің 09.11.2021 № 4/566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"Қазақстан Республикасының 1998 жылғы 1 шілдедегі "Алматы қаласының ерекше мәртебесі туралы" Заңының </w:t>
      </w:r>
      <w:r>
        <w:rPr>
          <w:rFonts w:ascii="Times New Roman"/>
          <w:b w:val="false"/>
          <w:i w:val="false"/>
          <w:color w:val="000000"/>
          <w:sz w:val="28"/>
        </w:rPr>
        <w:t>4-бабының 9-9) тармағына</w:t>
      </w:r>
      <w:r>
        <w:rPr>
          <w:rFonts w:ascii="Times New Roman"/>
          <w:b w:val="false"/>
          <w:i w:val="false"/>
          <w:color w:val="000000"/>
          <w:sz w:val="28"/>
        </w:rPr>
        <w:t xml:space="preserve"> сәйкес, Алматы қаласының әкімдігі ҚАУЛЫ ЕТЕДІ: </w:t>
      </w:r>
    </w:p>
    <w:bookmarkStart w:name="z1" w:id="0"/>
    <w:p>
      <w:pPr>
        <w:spacing w:after="0"/>
        <w:ind w:left="0"/>
        <w:jc w:val="both"/>
      </w:pPr>
      <w:r>
        <w:rPr>
          <w:rFonts w:ascii="Times New Roman"/>
          <w:b w:val="false"/>
          <w:i w:val="false"/>
          <w:color w:val="000000"/>
          <w:sz w:val="28"/>
        </w:rPr>
        <w:t>
      1. Қоса беріліп отырған Алматы қаласының ақылы автотұрақтарын (автомобиль қоятын орындарын, паркингтерін) пайдалану қағидалары бекітілсін.</w:t>
      </w:r>
    </w:p>
    <w:bookmarkEnd w:id="0"/>
    <w:p>
      <w:pPr>
        <w:spacing w:after="0"/>
        <w:ind w:left="0"/>
        <w:jc w:val="both"/>
      </w:pPr>
      <w:r>
        <w:rPr>
          <w:rFonts w:ascii="Times New Roman"/>
          <w:b w:val="false"/>
          <w:i w:val="false"/>
          <w:color w:val="000000"/>
          <w:sz w:val="28"/>
        </w:rPr>
        <w:t>
      2. Алматы қаласы Қалалық мобилділік басқармасы коммуналдық мемлекеттік мекемесі Қазақстан Республикасының заңнамасымен белгіленген тәртіпте осы қаулыны әділет органдарында мемлекеттік тіркеуді, кейіннен мерзімді баспа басылымдарында ресми жариялауды және Алматы қаласы әкімдігінің ресми интернет-ресурсында орналастыруды қамтамасыз етсін.</w:t>
      </w:r>
    </w:p>
    <w:p>
      <w:pPr>
        <w:spacing w:after="0"/>
        <w:ind w:left="0"/>
        <w:jc w:val="both"/>
      </w:pPr>
      <w:r>
        <w:rPr>
          <w:rFonts w:ascii="Times New Roman"/>
          <w:b w:val="false"/>
          <w:i w:val="false"/>
          <w:color w:val="000000"/>
          <w:sz w:val="28"/>
        </w:rPr>
        <w:t>
      3. Осы қаулының орындалуын бақылау Алматы қаласы әкімінің бірінші орынбасары Е.Т. Қожағапановқа жүктелсін.</w:t>
      </w:r>
    </w:p>
    <w:p>
      <w:pPr>
        <w:spacing w:after="0"/>
        <w:ind w:left="0"/>
        <w:jc w:val="both"/>
      </w:pPr>
      <w:r>
        <w:rPr>
          <w:rFonts w:ascii="Times New Roman"/>
          <w:b w:val="false"/>
          <w:i w:val="false"/>
          <w:color w:val="000000"/>
          <w:sz w:val="28"/>
        </w:rPr>
        <w:t>
      4. Осы қаулы алғаш ресми жарияланған күннен кейін он күнтізбелік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қаласының</w:t>
            </w:r>
            <w:r>
              <w:br/>
            </w:r>
            <w:r>
              <w:rPr>
                <w:rFonts w:ascii="Times New Roman"/>
                <w:b w:val="false"/>
                <w:i w:val="false"/>
                <w:color w:val="000000"/>
                <w:sz w:val="20"/>
              </w:rPr>
              <w:t>әкімі 2020 жылғы</w:t>
            </w:r>
            <w:r>
              <w:br/>
            </w:r>
            <w:r>
              <w:rPr>
                <w:rFonts w:ascii="Times New Roman"/>
                <w:b w:val="false"/>
                <w:i w:val="false"/>
                <w:color w:val="000000"/>
                <w:sz w:val="20"/>
              </w:rPr>
              <w:t>20 қарашасы № 4/518</w:t>
            </w:r>
            <w:r>
              <w:br/>
            </w:r>
            <w:r>
              <w:rPr>
                <w:rFonts w:ascii="Times New Roman"/>
                <w:b w:val="false"/>
                <w:i w:val="false"/>
                <w:color w:val="000000"/>
                <w:sz w:val="20"/>
              </w:rPr>
              <w:t>Қаулысына</w:t>
            </w:r>
            <w:r>
              <w:br/>
            </w:r>
            <w:r>
              <w:rPr>
                <w:rFonts w:ascii="Times New Roman"/>
                <w:b w:val="false"/>
                <w:i w:val="false"/>
                <w:color w:val="000000"/>
                <w:sz w:val="20"/>
              </w:rPr>
              <w:t>қосымша</w:t>
            </w:r>
          </w:p>
        </w:tc>
      </w:tr>
    </w:tbl>
    <w:bookmarkStart w:name="z3" w:id="1"/>
    <w:p>
      <w:pPr>
        <w:spacing w:after="0"/>
        <w:ind w:left="0"/>
        <w:jc w:val="left"/>
      </w:pPr>
      <w:r>
        <w:rPr>
          <w:rFonts w:ascii="Times New Roman"/>
          <w:b/>
          <w:i w:val="false"/>
          <w:color w:val="000000"/>
        </w:rPr>
        <w:t xml:space="preserve"> Алматы қаласының коммуналдық ақылы автотұрақтарын (автомобиль</w:t>
      </w:r>
      <w:r>
        <w:br/>
      </w:r>
      <w:r>
        <w:rPr>
          <w:rFonts w:ascii="Times New Roman"/>
          <w:b/>
          <w:i w:val="false"/>
          <w:color w:val="000000"/>
        </w:rPr>
        <w:t>қоятын орындарын, паркингтерін) пайдалану қағидалары</w:t>
      </w:r>
    </w:p>
    <w:bookmarkEnd w:id="1"/>
    <w:p>
      <w:pPr>
        <w:spacing w:after="0"/>
        <w:ind w:left="0"/>
        <w:jc w:val="both"/>
      </w:pPr>
      <w:r>
        <w:rPr>
          <w:rFonts w:ascii="Times New Roman"/>
          <w:b w:val="false"/>
          <w:i w:val="false"/>
          <w:color w:val="ff0000"/>
          <w:sz w:val="28"/>
        </w:rPr>
        <w:t xml:space="preserve">
      Ескерту. Көрсетілген қаулы қосымшасының тақырыбы және бүкiл мәтiн бойынша "ережелері", "ережелер", "ережелерде", "ережелерінің" деген сөздер "қағидалары", "қағидалар", "қағидаларда", "қағидаларының" деген сөздермен ауыстырылсын - Алматы қаласы әкімдігінің 09.11.2021 № 4/566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Осы Алматы қаласының коммуналдық ақылы автотұрақтарын (автомобиль қоятын орындарын, паркингтерін) пайдалану қағидалары (бұдан әрі - Қағидалар) Қазақстан Республикасының 2003 жылғы 20 маусымдағы </w:t>
      </w:r>
      <w:r>
        <w:rPr>
          <w:rFonts w:ascii="Times New Roman"/>
          <w:b w:val="false"/>
          <w:i w:val="false"/>
          <w:color w:val="000000"/>
          <w:sz w:val="28"/>
        </w:rPr>
        <w:t>Жер кодексіне</w:t>
      </w:r>
      <w:r>
        <w:rPr>
          <w:rFonts w:ascii="Times New Roman"/>
          <w:b w:val="false"/>
          <w:i w:val="false"/>
          <w:color w:val="000000"/>
          <w:sz w:val="28"/>
        </w:rPr>
        <w:t xml:space="preserve"> және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1998 жылғы 1 шілдедегі "</w:t>
      </w:r>
      <w:r>
        <w:rPr>
          <w:rFonts w:ascii="Times New Roman"/>
          <w:b w:val="false"/>
          <w:i w:val="false"/>
          <w:color w:val="000000"/>
          <w:sz w:val="28"/>
        </w:rPr>
        <w:t>Алматы қаласының ерекше мәртебесі туралы</w:t>
      </w:r>
      <w:r>
        <w:rPr>
          <w:rFonts w:ascii="Times New Roman"/>
          <w:b w:val="false"/>
          <w:i w:val="false"/>
          <w:color w:val="000000"/>
          <w:sz w:val="28"/>
        </w:rPr>
        <w:t>" Заңдарына  сәйкес, коммуналдық ақылы автотұрақтарды (автомобиль қоятын орындарды, паркингтерді) пайдалану және пайдалану бойынша бірыңғай саясатты қалыптастыру, көше-жол желілерінің өткізу қабілетін арттыру, автомобиль қоятын орындарының қолжетімділігін қамтамасыз ету, көлік қоятын кеңістік нысандарында тәртіпті қамтамасыз ету үшін жағдай жасау мақсатында әзірленді.</w:t>
      </w:r>
    </w:p>
    <w:bookmarkStart w:name="z4" w:id="2"/>
    <w:p>
      <w:pPr>
        <w:spacing w:after="0"/>
        <w:ind w:left="0"/>
        <w:jc w:val="left"/>
      </w:pPr>
      <w:r>
        <w:rPr>
          <w:rFonts w:ascii="Times New Roman"/>
          <w:b/>
          <w:i w:val="false"/>
          <w:color w:val="000000"/>
        </w:rPr>
        <w:t xml:space="preserve"> 1. Жалпы қағидалар</w:t>
      </w:r>
    </w:p>
    <w:bookmarkEnd w:id="2"/>
    <w:bookmarkStart w:name="z5" w:id="3"/>
    <w:p>
      <w:pPr>
        <w:spacing w:after="0"/>
        <w:ind w:left="0"/>
        <w:jc w:val="both"/>
      </w:pPr>
      <w:r>
        <w:rPr>
          <w:rFonts w:ascii="Times New Roman"/>
          <w:b w:val="false"/>
          <w:i w:val="false"/>
          <w:color w:val="000000"/>
          <w:sz w:val="28"/>
        </w:rPr>
        <w:t>
      1. Қағидалар Алматы қаласының коммуналдық ақылы автотұрақтарын (автомобиль қоятын орындарын, паркингтерін) (бұдан әрі – коммуналдық автотұрақ (автомобиль қоятын орын, паркинг) пайдаланудың бірыңғай тәртібін және пайдалануды белгілейді, пайдаланушы ұйымның автокөлік құралдарын автотұрақтарға (автомобиль қоятын орындарға, паркингтерге) қоятын автокөлік құралдарының жүргізушілерімен қарым-қатынасын реттейді, пайдаланушы ұйымдардың қызметін реттейді, коммуналдық автотұрақтардың (автомобиль қоятын орындардың, паркингтердің) жұмыс тәртібін, төлем жасау тәртібін және коммуналдық автотұрақтарды (автомобиль қоятын орындарды, паркингтерді) пайдаланудың басқа да мәселелерін айқындайды.</w:t>
      </w:r>
    </w:p>
    <w:bookmarkEnd w:id="3"/>
    <w:bookmarkStart w:name="z6" w:id="4"/>
    <w:p>
      <w:pPr>
        <w:spacing w:after="0"/>
        <w:ind w:left="0"/>
        <w:jc w:val="both"/>
      </w:pPr>
      <w:r>
        <w:rPr>
          <w:rFonts w:ascii="Times New Roman"/>
          <w:b w:val="false"/>
          <w:i w:val="false"/>
          <w:color w:val="000000"/>
          <w:sz w:val="28"/>
        </w:rPr>
        <w:t>
      2. Барлық қолданыстағы және жоспарланған коммуналдық автотұрақтар (автомобиль қоятын орындар, паркингтер) Алматы қаласының коммуналдық ақылы автотұрақтарының (автомобиль қоятын орындарының, паркингтерінің) бірыңғай желісіне кіреді.</w:t>
      </w:r>
    </w:p>
    <w:bookmarkEnd w:id="4"/>
    <w:bookmarkStart w:name="z7" w:id="5"/>
    <w:p>
      <w:pPr>
        <w:spacing w:after="0"/>
        <w:ind w:left="0"/>
        <w:jc w:val="both"/>
      </w:pPr>
      <w:r>
        <w:rPr>
          <w:rFonts w:ascii="Times New Roman"/>
          <w:b w:val="false"/>
          <w:i w:val="false"/>
          <w:color w:val="000000"/>
          <w:sz w:val="28"/>
        </w:rPr>
        <w:t>
      3. Осы Қағидаларда келесі ұғымдар пайдаланылады:</w:t>
      </w:r>
    </w:p>
    <w:bookmarkEnd w:id="5"/>
    <w:p>
      <w:pPr>
        <w:spacing w:after="0"/>
        <w:ind w:left="0"/>
        <w:jc w:val="both"/>
      </w:pPr>
      <w:r>
        <w:rPr>
          <w:rFonts w:ascii="Times New Roman"/>
          <w:b w:val="false"/>
          <w:i w:val="false"/>
          <w:color w:val="000000"/>
          <w:sz w:val="28"/>
        </w:rPr>
        <w:t>
      1)  көлік қоятын орын аймағы – осы топқа көлік қоятын орын аймағының нөмірін бере отырып, көшелердің белгілі бір шаршысында топтастырылған тұрақ орындарының жиынтығы;</w:t>
      </w:r>
    </w:p>
    <w:p>
      <w:pPr>
        <w:spacing w:after="0"/>
        <w:ind w:left="0"/>
        <w:jc w:val="both"/>
      </w:pPr>
      <w:r>
        <w:rPr>
          <w:rFonts w:ascii="Times New Roman"/>
          <w:b w:val="false"/>
          <w:i w:val="false"/>
          <w:color w:val="000000"/>
          <w:sz w:val="28"/>
        </w:rPr>
        <w:t>
      2) көлік қоятын орын сессиясы – көлік құралын коммуналдық ақылы автотұраққа (автомобиль қоятын орынға, паркингке) қою уақыты төленуге тиіс кезең;</w:t>
      </w:r>
    </w:p>
    <w:p>
      <w:pPr>
        <w:spacing w:after="0"/>
        <w:ind w:left="0"/>
        <w:jc w:val="both"/>
      </w:pPr>
      <w:r>
        <w:rPr>
          <w:rFonts w:ascii="Times New Roman"/>
          <w:b w:val="false"/>
          <w:i w:val="false"/>
          <w:color w:val="000000"/>
          <w:sz w:val="28"/>
        </w:rPr>
        <w:t>
      3) пайдаланушы ұйым – автотұрақтарды (автомобиль қоятын орындарды, паркингтерді) пайдалануды жүзеге асыратын ұйым;</w:t>
      </w:r>
    </w:p>
    <w:p>
      <w:pPr>
        <w:spacing w:after="0"/>
        <w:ind w:left="0"/>
        <w:jc w:val="both"/>
      </w:pPr>
      <w:r>
        <w:rPr>
          <w:rFonts w:ascii="Times New Roman"/>
          <w:b w:val="false"/>
          <w:i w:val="false"/>
          <w:color w:val="000000"/>
          <w:sz w:val="28"/>
        </w:rPr>
        <w:t>
      4) паркинг – көлік құралдарын сақтауға (қоюға) арналған және нормативтік құқықтық актілерге сәйкес ұйымдастырылған, бір немесе көп деңгейлі инженерлік құрылысты немесе арнайы ашық алаңды қоса алғанда, арнайы жабдықталған ғимаратты (ғимараттың бір бөлігін), құрылысты (құрылыстың бір бөлігін) білдіретін аумақ.</w:t>
      </w:r>
    </w:p>
    <w:bookmarkStart w:name="z8" w:id="6"/>
    <w:p>
      <w:pPr>
        <w:spacing w:after="0"/>
        <w:ind w:left="0"/>
        <w:jc w:val="left"/>
      </w:pPr>
      <w:r>
        <w:rPr>
          <w:rFonts w:ascii="Times New Roman"/>
          <w:b/>
          <w:i w:val="false"/>
          <w:color w:val="000000"/>
        </w:rPr>
        <w:t xml:space="preserve"> 2. Коммуналдық автотұрақтарды (автомобиль қоятын орындарды,</w:t>
      </w:r>
      <w:r>
        <w:br/>
      </w:r>
      <w:r>
        <w:rPr>
          <w:rFonts w:ascii="Times New Roman"/>
          <w:b/>
          <w:i w:val="false"/>
          <w:color w:val="000000"/>
        </w:rPr>
        <w:t>паркингтерді) пайдалануға беру</w:t>
      </w:r>
    </w:p>
    <w:bookmarkEnd w:id="6"/>
    <w:bookmarkStart w:name="z9" w:id="7"/>
    <w:p>
      <w:pPr>
        <w:spacing w:after="0"/>
        <w:ind w:left="0"/>
        <w:jc w:val="both"/>
      </w:pPr>
      <w:r>
        <w:rPr>
          <w:rFonts w:ascii="Times New Roman"/>
          <w:b w:val="false"/>
          <w:i w:val="false"/>
          <w:color w:val="000000"/>
          <w:sz w:val="28"/>
        </w:rPr>
        <w:t>
      4. Коммуналдық автотұрақты (автомобиль қоятын орындарды, паркингті) пайдаланушы ұйым:</w:t>
      </w:r>
    </w:p>
    <w:bookmarkEnd w:id="7"/>
    <w:p>
      <w:pPr>
        <w:spacing w:after="0"/>
        <w:ind w:left="0"/>
        <w:jc w:val="both"/>
      </w:pPr>
      <w:r>
        <w:rPr>
          <w:rFonts w:ascii="Times New Roman"/>
          <w:b w:val="false"/>
          <w:i w:val="false"/>
          <w:color w:val="000000"/>
          <w:sz w:val="28"/>
        </w:rPr>
        <w:t>
      1) автотұрақ (автомобиль қоятын орын, паркинг) жабдықтарының дұрыс жұмыс істеуін;</w:t>
      </w:r>
    </w:p>
    <w:p>
      <w:pPr>
        <w:spacing w:after="0"/>
        <w:ind w:left="0"/>
        <w:jc w:val="both"/>
      </w:pPr>
      <w:r>
        <w:rPr>
          <w:rFonts w:ascii="Times New Roman"/>
          <w:b w:val="false"/>
          <w:i w:val="false"/>
          <w:color w:val="000000"/>
          <w:sz w:val="28"/>
        </w:rPr>
        <w:t>
      2) автоматтандырылған көлік қоятын орын жүйесінің тиісінше қызмет етуін;</w:t>
      </w:r>
    </w:p>
    <w:p>
      <w:pPr>
        <w:spacing w:after="0"/>
        <w:ind w:left="0"/>
        <w:jc w:val="both"/>
      </w:pPr>
      <w:r>
        <w:rPr>
          <w:rFonts w:ascii="Times New Roman"/>
          <w:b w:val="false"/>
          <w:i w:val="false"/>
          <w:color w:val="000000"/>
          <w:sz w:val="28"/>
        </w:rPr>
        <w:t xml:space="preserve">
      3) автотұрақ (автомобиль қоятын орын, паркинг) үшін төлемнің уақытында және дұрыс төленуіне мониторинг жүргізуді қамтамасыз етеді. </w:t>
      </w:r>
    </w:p>
    <w:bookmarkStart w:name="z10" w:id="8"/>
    <w:p>
      <w:pPr>
        <w:spacing w:after="0"/>
        <w:ind w:left="0"/>
        <w:jc w:val="both"/>
      </w:pPr>
      <w:r>
        <w:rPr>
          <w:rFonts w:ascii="Times New Roman"/>
          <w:b w:val="false"/>
          <w:i w:val="false"/>
          <w:color w:val="000000"/>
          <w:sz w:val="28"/>
        </w:rPr>
        <w:t>
      5. Коммуналдық ақылы автотұрақтарды (автомобиль қоятын орындарды, паркингтерді) пайдалануға беру өрт, санитарлық, құрылыс нормалары мен қағидаларынің талаптарына қатаң сәйкестікте орындалады.</w:t>
      </w:r>
    </w:p>
    <w:bookmarkEnd w:id="8"/>
    <w:bookmarkStart w:name="z11" w:id="9"/>
    <w:p>
      <w:pPr>
        <w:spacing w:after="0"/>
        <w:ind w:left="0"/>
        <w:jc w:val="both"/>
      </w:pPr>
      <w:r>
        <w:rPr>
          <w:rFonts w:ascii="Times New Roman"/>
          <w:b w:val="false"/>
          <w:i w:val="false"/>
          <w:color w:val="000000"/>
          <w:sz w:val="28"/>
        </w:rPr>
        <w:t>
      6. Коммуналдық ақылы автотұрақтардың (автомобиль қоятын орындардың, паркингтердің) орналасу жоспары уәкілетті органның ақпараттық ресурстарында орналастырылады. Пайдалануға берілетін коммуналдық ақылы автотұрақтардың (автомобиль қоятын орындардың, паркингтердің) тізбесін уәкілетті орган бұқаралық ақпарат құралдарында жариялайды.</w:t>
      </w:r>
    </w:p>
    <w:bookmarkEnd w:id="9"/>
    <w:bookmarkStart w:name="z12" w:id="10"/>
    <w:p>
      <w:pPr>
        <w:spacing w:after="0"/>
        <w:ind w:left="0"/>
        <w:jc w:val="left"/>
      </w:pPr>
      <w:r>
        <w:rPr>
          <w:rFonts w:ascii="Times New Roman"/>
          <w:b/>
          <w:i w:val="false"/>
          <w:color w:val="000000"/>
        </w:rPr>
        <w:t xml:space="preserve"> 3. Коммуналдық ақылы автотұрақтарды (автомобиль қоятын</w:t>
      </w:r>
      <w:r>
        <w:br/>
      </w:r>
      <w:r>
        <w:rPr>
          <w:rFonts w:ascii="Times New Roman"/>
          <w:b/>
          <w:i w:val="false"/>
          <w:color w:val="000000"/>
        </w:rPr>
        <w:t>орындарды, паркингтерді) пайдалану</w:t>
      </w:r>
    </w:p>
    <w:bookmarkEnd w:id="10"/>
    <w:bookmarkStart w:name="z13" w:id="11"/>
    <w:p>
      <w:pPr>
        <w:spacing w:after="0"/>
        <w:ind w:left="0"/>
        <w:jc w:val="both"/>
      </w:pPr>
      <w:r>
        <w:rPr>
          <w:rFonts w:ascii="Times New Roman"/>
          <w:b w:val="false"/>
          <w:i w:val="false"/>
          <w:color w:val="000000"/>
          <w:sz w:val="28"/>
        </w:rPr>
        <w:t>
      7. Тротуар үлгісіндегі ақылы автотұрақтардың (автомобиль қоятын орындардың) жұмыс тәртібі сағат 8.00-ден сағат 19.00-ге дейін белгіленген.</w:t>
      </w:r>
    </w:p>
    <w:bookmarkEnd w:id="11"/>
    <w:p>
      <w:pPr>
        <w:spacing w:after="0"/>
        <w:ind w:left="0"/>
        <w:jc w:val="both"/>
      </w:pPr>
      <w:r>
        <w:rPr>
          <w:rFonts w:ascii="Times New Roman"/>
          <w:b w:val="false"/>
          <w:i w:val="false"/>
          <w:color w:val="000000"/>
          <w:sz w:val="28"/>
        </w:rPr>
        <w:t>
      Ұсталған көлік құралдарын сақтауға арналған арнайы алаңдар немесе тұрақтар үшін тәулік бойы жұмыс режимі белгіленген.</w:t>
      </w:r>
    </w:p>
    <w:p>
      <w:pPr>
        <w:spacing w:after="0"/>
        <w:ind w:left="0"/>
        <w:jc w:val="both"/>
      </w:pPr>
      <w:r>
        <w:rPr>
          <w:rFonts w:ascii="Times New Roman"/>
          <w:b w:val="false"/>
          <w:i w:val="false"/>
          <w:color w:val="000000"/>
          <w:sz w:val="28"/>
        </w:rPr>
        <w:t>
      Жерасты паркингтері, жер бетіндегі жабық үлгідегі (көп деңгейлі) автомобиль қоятын орындардың, механикаландырылған автомобиль қоятын орындардың, алаңдық үлгідегі автомобиль қоятын орындар және қиылыстағы автомобиль қоятын орындардың жұмыс тәртібін олардың иесі анықтайды.</w:t>
      </w:r>
    </w:p>
    <w:bookmarkStart w:name="z14" w:id="12"/>
    <w:p>
      <w:pPr>
        <w:spacing w:after="0"/>
        <w:ind w:left="0"/>
        <w:jc w:val="both"/>
      </w:pPr>
      <w:r>
        <w:rPr>
          <w:rFonts w:ascii="Times New Roman"/>
          <w:b w:val="false"/>
          <w:i w:val="false"/>
          <w:color w:val="000000"/>
          <w:sz w:val="28"/>
        </w:rPr>
        <w:t>
      8. Тротуар үлгісіндегі коммуналдық ақылы автотұрақтың (автомобиль қоятын орынның) ақы төлеу тиісті автомобиль қоятын орын аймағында белгіленген электрондық терминал арқылы не пайдаланушы ұйым айқындаған және ақпараттық қалқанда (тақтайшада) немесе пайдаланушы ұйымның ақпараттық ресурстарында көрсетілген өзге де тәсілмен алдын ала төлем жасау тәртібімен жүзеге асырылады.</w:t>
      </w:r>
    </w:p>
    <w:bookmarkEnd w:id="12"/>
    <w:bookmarkStart w:name="z15" w:id="13"/>
    <w:p>
      <w:pPr>
        <w:spacing w:after="0"/>
        <w:ind w:left="0"/>
        <w:jc w:val="both"/>
      </w:pPr>
      <w:r>
        <w:rPr>
          <w:rFonts w:ascii="Times New Roman"/>
          <w:b w:val="false"/>
          <w:i w:val="false"/>
          <w:color w:val="000000"/>
          <w:sz w:val="28"/>
        </w:rPr>
        <w:t>
      9. Тротуар үлгісіндегі автотұрақтың (автомобиль қоятын орынның) пайдаланушы ұйымы көлік құралының жүргізушілеріне пайдаланушы ұйым анықтаған және оның ақпараттық ресурстарында көрсетілген тәсілдермен ағымдағы күннің 23 сағат 59 минутына дейін тұрақтауды жүзеге асыру фактісі бойынша төлем жүргізуге мүмкіндік беруге құқылы.</w:t>
      </w:r>
    </w:p>
    <w:bookmarkEnd w:id="13"/>
    <w:bookmarkStart w:name="z16" w:id="14"/>
    <w:p>
      <w:pPr>
        <w:spacing w:after="0"/>
        <w:ind w:left="0"/>
        <w:jc w:val="both"/>
      </w:pPr>
      <w:r>
        <w:rPr>
          <w:rFonts w:ascii="Times New Roman"/>
          <w:b w:val="false"/>
          <w:i w:val="false"/>
          <w:color w:val="000000"/>
          <w:sz w:val="28"/>
        </w:rPr>
        <w:t xml:space="preserve">
      10. Тротуар үлгісіндегі ақылы автотұрақтарда (автомобиль қоятын орындарда) көлік құралының жүргізушісіне, егер бұл жолаушыларды отырғызу немесе түсіру, көлік құралын тиеу немесе түсіру үшін қажет болса, ақы төлеуді талап етпейтін көлік құралын автотұраққа (автомобиль қоятын орынға) қойған кезден бастап алғашқы он бес минут ішінде жеңілдікті кезең беріледі. </w:t>
      </w:r>
    </w:p>
    <w:bookmarkEnd w:id="14"/>
    <w:p>
      <w:pPr>
        <w:spacing w:after="0"/>
        <w:ind w:left="0"/>
        <w:jc w:val="both"/>
      </w:pPr>
      <w:r>
        <w:rPr>
          <w:rFonts w:ascii="Times New Roman"/>
          <w:b w:val="false"/>
          <w:i w:val="false"/>
          <w:color w:val="000000"/>
          <w:sz w:val="28"/>
        </w:rPr>
        <w:t>
      Көлік құралын тротуар үлгісіндегі автотұраққа (автомобиль қоятын орынға) қою он бес минуттық кезеңнен асқан жағдайда, көлік құралының жүргізушісі көлік құралын автотұраққа (автомобиль қоятын орынға) қойған сәттің бірінші минутынан бастап төлем жасайды.</w:t>
      </w:r>
    </w:p>
    <w:bookmarkStart w:name="z17" w:id="15"/>
    <w:p>
      <w:pPr>
        <w:spacing w:after="0"/>
        <w:ind w:left="0"/>
        <w:jc w:val="both"/>
      </w:pPr>
      <w:r>
        <w:rPr>
          <w:rFonts w:ascii="Times New Roman"/>
          <w:b w:val="false"/>
          <w:i w:val="false"/>
          <w:color w:val="000000"/>
          <w:sz w:val="28"/>
        </w:rPr>
        <w:t>
      11. Тротуар үлгісіндегі коммуналдық ақылы автотұрақта (автомобиль қоятын орынға) көлік қоятын тұрақ сессиясы көлік құралын көлік қоятын тұраққа қойғаны үшін алдын ала төлем жасалған сәттен бастап төленген мерзім аяқталғанға дейін немесе көлік қоятын тұрақ орнын босатқан уақытқа дейін созылады. Көлік қоятын тұрақ төлемі аяқталғаннан кейін, төлемді кейінге қалдыру функциясын қолдана отырып төлеген жағдайда, көлік қоятын тұрақ сессиясы көлік құралын автотұраққа (автомобиль қоятын орынға) қоюдың бірінші минутынан бастап көлік қоятын тұрақ орнын босатқан уақытқа дейінгі уақыт болып табылады.</w:t>
      </w:r>
    </w:p>
    <w:bookmarkEnd w:id="15"/>
    <w:bookmarkStart w:name="z18" w:id="16"/>
    <w:p>
      <w:pPr>
        <w:spacing w:after="0"/>
        <w:ind w:left="0"/>
        <w:jc w:val="both"/>
      </w:pPr>
      <w:r>
        <w:rPr>
          <w:rFonts w:ascii="Times New Roman"/>
          <w:b w:val="false"/>
          <w:i w:val="false"/>
          <w:color w:val="000000"/>
          <w:sz w:val="28"/>
        </w:rPr>
        <w:t>
      12. Алаңдық үлгідегі автотұрақтарда (автомобиль қоятын орындарда), жерасты паркингтерінде, қиылыстағы автомобиль қоятын орындарда және жабық үлгідегі жер үстіндегі (көп деңгейлі) автомобиль қоятын орындарда көлік қоятын тұрақ сессиясы көлік қоятын тұраққа ақы төлегеннен кейін кіру кезінде көлік қоятын тұрақ картасын алған сәттен бастап көлік қоятын тұраққа төлегеннен кейін шығу кезінде оны қайтарғанға дейін созылады.</w:t>
      </w:r>
    </w:p>
    <w:bookmarkEnd w:id="16"/>
    <w:bookmarkStart w:name="z19" w:id="17"/>
    <w:p>
      <w:pPr>
        <w:spacing w:after="0"/>
        <w:ind w:left="0"/>
        <w:jc w:val="both"/>
      </w:pPr>
      <w:r>
        <w:rPr>
          <w:rFonts w:ascii="Times New Roman"/>
          <w:b w:val="false"/>
          <w:i w:val="false"/>
          <w:color w:val="000000"/>
          <w:sz w:val="28"/>
        </w:rPr>
        <w:t>
      13. Алаңдық үлгідегі автотұрақтарда (автомобиль қоятын орындарда), жерасты паркингтерінде, қиылыстағы автомобиль қоятын орындарда және жабық үлгідегі жер үстіндегі (көп деңгейлі) автомобиль қоятын орындарда, сондай-ақ ұсталған көлік құралдарына арналған арнайы алаңдарда немесе тұрақтарда ақы төлеу коммуналдық ақылы автотұрақтың (автомобиль қоятын орынның, паркингтің) иесі айқындаған және оның ақпараттық ресурстарында көрсетілген тәртіппен автотұрақты жүзеге асыру фактісі бойынша жүзеге асырылады.</w:t>
      </w:r>
    </w:p>
    <w:bookmarkEnd w:id="17"/>
    <w:bookmarkStart w:name="z20" w:id="18"/>
    <w:p>
      <w:pPr>
        <w:spacing w:after="0"/>
        <w:ind w:left="0"/>
        <w:jc w:val="both"/>
      </w:pPr>
      <w:r>
        <w:rPr>
          <w:rFonts w:ascii="Times New Roman"/>
          <w:b w:val="false"/>
          <w:i w:val="false"/>
          <w:color w:val="000000"/>
          <w:sz w:val="28"/>
        </w:rPr>
        <w:t>
      14. Коммуналдық ақылы автотұрақта (автомобиль қоятын орында, паркингте) көлік құралының жүргізушісі:</w:t>
      </w:r>
    </w:p>
    <w:bookmarkEnd w:id="18"/>
    <w:p>
      <w:pPr>
        <w:spacing w:after="0"/>
        <w:ind w:left="0"/>
        <w:jc w:val="both"/>
      </w:pPr>
      <w:r>
        <w:rPr>
          <w:rFonts w:ascii="Times New Roman"/>
          <w:b w:val="false"/>
          <w:i w:val="false"/>
          <w:color w:val="000000"/>
          <w:sz w:val="28"/>
        </w:rPr>
        <w:t>
      1) оқылатын мемлекеттік тіркеу нөмірлік белгісі бар көлік құралын орналастырады;</w:t>
      </w:r>
    </w:p>
    <w:p>
      <w:pPr>
        <w:spacing w:after="0"/>
        <w:ind w:left="0"/>
        <w:jc w:val="both"/>
      </w:pPr>
      <w:r>
        <w:rPr>
          <w:rFonts w:ascii="Times New Roman"/>
          <w:b w:val="false"/>
          <w:i w:val="false"/>
          <w:color w:val="000000"/>
          <w:sz w:val="28"/>
        </w:rPr>
        <w:t>
      2) жол белгілері мен таңбаларының талаптарын сақтайды;</w:t>
      </w:r>
    </w:p>
    <w:p>
      <w:pPr>
        <w:spacing w:after="0"/>
        <w:ind w:left="0"/>
        <w:jc w:val="both"/>
      </w:pPr>
      <w:r>
        <w:rPr>
          <w:rFonts w:ascii="Times New Roman"/>
          <w:b w:val="false"/>
          <w:i w:val="false"/>
          <w:color w:val="000000"/>
          <w:sz w:val="28"/>
        </w:rPr>
        <w:t>
      3)  көлік қоятын тұрақ орнын пайдалану үшін төлемді қолданыстағы тарифке сәйкес және белгіленген тәртіппен төлейді;</w:t>
      </w:r>
    </w:p>
    <w:p>
      <w:pPr>
        <w:spacing w:after="0"/>
        <w:ind w:left="0"/>
        <w:jc w:val="both"/>
      </w:pPr>
      <w:r>
        <w:rPr>
          <w:rFonts w:ascii="Times New Roman"/>
          <w:b w:val="false"/>
          <w:i w:val="false"/>
          <w:color w:val="000000"/>
          <w:sz w:val="28"/>
        </w:rPr>
        <w:t>
      4) көлік құралының мемлекеттік тіркеу нөмірі белгісінің сәйкестендірілуіне кедергі келтіретін іс-әрекеттер жасамауға тиіс.</w:t>
      </w:r>
    </w:p>
    <w:bookmarkStart w:name="z21" w:id="19"/>
    <w:p>
      <w:pPr>
        <w:spacing w:after="0"/>
        <w:ind w:left="0"/>
        <w:jc w:val="left"/>
      </w:pPr>
      <w:r>
        <w:rPr>
          <w:rFonts w:ascii="Times New Roman"/>
          <w:b/>
          <w:i w:val="false"/>
          <w:color w:val="000000"/>
        </w:rPr>
        <w:t xml:space="preserve"> 4. Көлік қоятын тұрақ орындарын пайдаланудың ерекше шарттары </w:t>
      </w:r>
    </w:p>
    <w:bookmarkEnd w:id="19"/>
    <w:p>
      <w:pPr>
        <w:spacing w:after="0"/>
        <w:ind w:left="0"/>
        <w:jc w:val="both"/>
      </w:pPr>
      <w:r>
        <w:rPr>
          <w:rFonts w:ascii="Times New Roman"/>
          <w:b w:val="false"/>
          <w:i w:val="false"/>
          <w:color w:val="000000"/>
          <w:sz w:val="28"/>
        </w:rPr>
        <w:t xml:space="preserve">
      15. Коммуналдық ақылы автотұрақтардағы (автомобиль қоятын орындардағы, паркингтердегі) тегін тұрақ орындарын тиісті растайтын құжат негізінде азаматтардың мынадай санаттары (меншік иелері) пайдаланады: </w:t>
      </w:r>
    </w:p>
    <w:p>
      <w:pPr>
        <w:spacing w:after="0"/>
        <w:ind w:left="0"/>
        <w:jc w:val="both"/>
      </w:pPr>
      <w:r>
        <w:rPr>
          <w:rFonts w:ascii="Times New Roman"/>
          <w:b w:val="false"/>
          <w:i w:val="false"/>
          <w:color w:val="000000"/>
          <w:sz w:val="28"/>
        </w:rPr>
        <w:t>
      1) Ұлы Отан соғысының қатысушылары, мүгедектері және оларға теңестірілген адамдар, басқа мемлекеттер аумағындағы ұрыс қимылдарының ардагерлері;</w:t>
      </w:r>
    </w:p>
    <w:p>
      <w:pPr>
        <w:spacing w:after="0"/>
        <w:ind w:left="0"/>
        <w:jc w:val="both"/>
      </w:pPr>
      <w:r>
        <w:rPr>
          <w:rFonts w:ascii="Times New Roman"/>
          <w:b w:val="false"/>
          <w:i w:val="false"/>
          <w:color w:val="000000"/>
          <w:sz w:val="28"/>
        </w:rPr>
        <w:t>
      2) I және II топтағы мүгедектер, мүгедек балалардың заңды өкілдері;</w:t>
      </w:r>
    </w:p>
    <w:p>
      <w:pPr>
        <w:spacing w:after="0"/>
        <w:ind w:left="0"/>
        <w:jc w:val="both"/>
      </w:pPr>
      <w:r>
        <w:rPr>
          <w:rFonts w:ascii="Times New Roman"/>
          <w:b w:val="false"/>
          <w:i w:val="false"/>
          <w:color w:val="000000"/>
          <w:sz w:val="28"/>
        </w:rPr>
        <w:t>
      3) "Алтын Алқа" және "Күміс Алқа" алқаларымен марапатталған, бұрын "Батыр ана" атағын алған, сондай-ақ І және ІІ дәрежелі "Ана даңқы" ордендерімен наградталған көп балалы аналар;</w:t>
      </w:r>
    </w:p>
    <w:p>
      <w:pPr>
        <w:spacing w:after="0"/>
        <w:ind w:left="0"/>
        <w:jc w:val="both"/>
      </w:pPr>
      <w:r>
        <w:rPr>
          <w:rFonts w:ascii="Times New Roman"/>
          <w:b w:val="false"/>
          <w:i w:val="false"/>
          <w:color w:val="000000"/>
          <w:sz w:val="28"/>
        </w:rPr>
        <w:t>
      4) Семей ядролық сынақ полигонындағы ядролық сынақтардың салдарынан зардап шеккен азаматтар;</w:t>
      </w:r>
    </w:p>
    <w:p>
      <w:pPr>
        <w:spacing w:after="0"/>
        <w:ind w:left="0"/>
        <w:jc w:val="both"/>
      </w:pPr>
      <w:r>
        <w:rPr>
          <w:rFonts w:ascii="Times New Roman"/>
          <w:b w:val="false"/>
          <w:i w:val="false"/>
          <w:color w:val="000000"/>
          <w:sz w:val="28"/>
        </w:rPr>
        <w:t>
      5) тікелей қызметтік міндеттерді орындау кезінде қызметтік мемлекеттік нөмірлік белгілері бар көк және қызыл түсті жарқылдайтын арнайы маяктармен және арнайы дыбыс сигналдарымен жабдықталған арнайы автокөліктердің жүргізушілері.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 тармақ жаңа редакцияда - Алматы қаласы әкімдігінің 09.11.2021 № 4/566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16. Коммуналдық автотұрақ (автомобиль қоятын орын, паркинг) иесі коммуналдық ақылы автотұрақта (автомобиль қоятын орында, паркингте) тиісті таңбалармен, ақпараттық көрсеткіштермен немесе жол белгілерімен белгілеп, коммуналдық ақылы автотұрақта (автомобиль қоятын орында, паркингте) мүгедектердің көлік құралдарына арналған арнайы көлік қоятын тұрақ орындарының болуын қамтамасыз етеді.</w:t>
      </w:r>
    </w:p>
    <w:bookmarkEnd w:id="20"/>
    <w:p>
      <w:pPr>
        <w:spacing w:after="0"/>
        <w:ind w:left="0"/>
        <w:jc w:val="both"/>
      </w:pPr>
      <w:r>
        <w:rPr>
          <w:rFonts w:ascii="Times New Roman"/>
          <w:b w:val="false"/>
          <w:i w:val="false"/>
          <w:color w:val="000000"/>
          <w:sz w:val="28"/>
        </w:rPr>
        <w:t>
      Мүгедектердің көлік құралдарына арналған көлік қоятын тұрақ орындарының саны сәулет, қала құрылысы және құрылыс саласындағы мемлекеттік нормативтерге сәйкес белгіленеді.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