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c6c0" w14:textId="767c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2019 жылғы 26 желтоқсандағы "2020 - 2022 жылдарға арналған Павлодар ауданының ауылдық округтері және Ольгинка ауылының бюджеттері туралы" № 65/288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2020 жылғы 23 қазандағы № 76/338 шешімі. Павлодар облысының Әділет департаментінде 2020 жылғы 28 қазанда № 6998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2019 жылғы 26 желтоқсандағы "2020 - 2022 жылдарға арналған Павлодар ауданының ауылдық округтері және Ольгинка ауылының бюджеттері туралы" № 65/288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6697 болып тіркелген, 2020 жылғы 11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Григорьевка ауылдық округінің бюджеті тиісінше 1, 2 және 3-қосымшаларына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113 063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110 531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2020 - 2022 жылдарға арналған Ефремовка ауылдық округінің бюджеті тиісінше 4, 5 және 6-қосымшаларына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45 143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2020 - 2022 жылдарға арналған Заңғар ауылдық округінің бюджеті тиісінше 7, 8 және 9-қосымшаларына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36 603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2020 - 2022 жылдарға арналған Заря ауылдық округінің бюджеті тиісінше 10, 11 және 12-қосымшаларына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97 311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90 757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2122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2020 - 2022 жылдарға арналған Кеңес ауылдық округінің бюджеті тиісінше 13, 14 және 15-қосымшаларына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111 356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105 573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620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2020 - 2022 жылдарға арналған Кемеңгер ауылдық округінің бюджеті тиісінше 16, 17 және 18-қосымшаларына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114 675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106 370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2194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2020 - 2022 жылдарға арналған Луганск ауылдық округінің бюджеті тиісінше 19, 20 және 21-қосымшаларына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121 978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117 815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654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2020 - 2022 жылдарға арналған Мичурин ауылдық округінің бюджеті тиісінше 22, 23 және 24-қосымшаларына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134 513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130 031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1726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2020 - 2022 жылдарға арналған Ольгинка ауылының бюджеті тиісінше 25, 26 және 27-қосымшаларына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70 056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2020 - 2022 жылдарға арналған Рождественка ауылдық округінің бюджеті тиісінше 28, 29 және 30-қосымшаларына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142 933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138 104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312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2020 - 2022 жылдарға арналған Чернорецк ауылдық округінің бюджеті тиісінше 31, 32 және 33-қосымшаларына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265 210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259 351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265 474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264 мың теңге.";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2020 - 2022 жылдарға арналған Черноярка ауылдық округінің бюджеті тиісінше 34, 35 және 36-қосымшаларына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134 070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120 737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5841 мың теңге.";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2020 - 2022 жылдарға арналған Шақат ауылдық округінің бюджеті тиісінше 37, 38 және 39-қосымшаларына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38 519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 мәселелері жөніндегі тұрақты комиссиясына жүктелсін.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76/338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Григорьевка ауылдық округінің 2020 жылға</w:t>
      </w:r>
      <w:r>
        <w:br/>
      </w:r>
      <w:r>
        <w:rPr>
          <w:rFonts w:ascii="Times New Roman"/>
          <w:b/>
          <w:i w:val="false"/>
          <w:color w:val="000000"/>
        </w:rPr>
        <w:t>арналған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76/338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Ефремовка ауылдық округінің 2020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76/338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Заңғар ауылдық округінің 2020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76/338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Заря ауылдық округінің 2020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76/338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Кеңес ауылдық округінің 2020 жылға арналға</w:t>
      </w:r>
      <w:r>
        <w:br/>
      </w:r>
      <w:r>
        <w:rPr>
          <w:rFonts w:ascii="Times New Roman"/>
          <w:b/>
          <w:i w:val="false"/>
          <w:color w:val="000000"/>
        </w:rPr>
        <w:t xml:space="preserve">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76/338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Кемеңгер ауылдық округінің 2020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76/338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Луганск ауылдық округінің 2020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76/338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округінің 2020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76/338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Ольгинка ауылының 2020 жылға арналған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76/338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Рождественка ауылдық округінің 2020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76/338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Чернорецк ауылдық округінің 2020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76/338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Черноярка ауылдық округінің 2020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76/338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Шақат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