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9487ab" w14:textId="a9487a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Май аудандық мәслихатының 2016 жылғы 16 наурыздағы "Бейбіт жиналыстар, митингілер, шерулер, пикеттер және демонстрациялар өткізудің қосымша тәртібін бекіту туралы" № 1/60 шешімінің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Павлодар облысы Май аудандық мәслихатының 2020 жылғы 18 қыркүйектегі № 1/62 шешімі. Павлодар облысының Әділет департаментінде 2020 жылғы 24 қыркүйекте № 6959 болып тіркелді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2001 жылғы 23 қаңтардағы "Қазақстан Республикасындағы жергілікті мемлекеттік басқару және өзін-өзі басқару туралы"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2016 жылғы 6 сәуірдегі "Құқықтық актілер туралы" Заңының 46-бабы </w:t>
      </w:r>
      <w:r>
        <w:rPr>
          <w:rFonts w:ascii="Times New Roman"/>
          <w:b w:val="false"/>
          <w:i w:val="false"/>
          <w:color w:val="000000"/>
          <w:sz w:val="28"/>
        </w:rPr>
        <w:t>2-тармағының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4) тармақшасына сәйкес, Май аудандық мәслихаты ШЕШІМ ҚАБЫЛДАДЫ: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Май аудандық мәслихатының 2016 жылғы 16 наурыздағы "Бейбіт жиналыстар, митингілер, шерулер, пикеттер және демонстрациялар өткізудің қосымша тәртібін бекіту туралы" № 1/60 </w:t>
      </w:r>
      <w:r>
        <w:rPr>
          <w:rFonts w:ascii="Times New Roman"/>
          <w:b w:val="false"/>
          <w:i w:val="false"/>
          <w:color w:val="000000"/>
          <w:sz w:val="28"/>
        </w:rPr>
        <w:t>шешімінің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5037 болып тіркелген, 2016 жылғы 12 сәуірде "Әділет" ақпараттық-құқықтық жүйесінде жарияланған) күші жойылды деп танылсын.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шешімнің орындалуын бақылау аудандық мәслихатының әлеуметтік-мәдени даму және азаматтардың құқықтары мен заңды мүдделерін қорғау жөніндегі тұрақты комиссиясына жүктелсін.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оның алғашқы ресми жарияланған күнінен бастап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Май аудандық маслихатының сессия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Жумабекова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Май аудандық маслихатының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 Арынов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