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82e86" w14:textId="ca82e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және мәдениет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both"/>
      </w:pPr>
      <w:r>
        <w:rPr>
          <w:rFonts w:ascii="Times New Roman"/>
          <w:b w:val="false"/>
          <w:i w:val="false"/>
          <w:color w:val="000000"/>
          <w:sz w:val="28"/>
        </w:rPr>
        <w:t>Павлодар облысы Железин аудандық мәслихатының 2020 жылғы 24 желтоқсандағы № 508/6 шешімі. Павлодар облысының Әділет департаментінде 2020 жылғы 30 желтоқсанда № 7141 болып тіркелді.</w:t>
      </w:r>
    </w:p>
    <w:p>
      <w:pPr>
        <w:spacing w:after="0"/>
        <w:ind w:left="0"/>
        <w:jc w:val="both"/>
      </w:pPr>
      <w:r>
        <w:rPr>
          <w:rFonts w:ascii="Times New Roman"/>
          <w:b w:val="false"/>
          <w:i w:val="false"/>
          <w:color w:val="ff0000"/>
          <w:sz w:val="28"/>
        </w:rPr>
        <w:t xml:space="preserve">
      Ескерту. Шешімнің тақырыбы жана редакцияда - Павлодар облысы Железин аудандық мәслихатының 18.03.2022 </w:t>
      </w:r>
      <w:r>
        <w:rPr>
          <w:rFonts w:ascii="Times New Roman"/>
          <w:b w:val="false"/>
          <w:i w:val="false"/>
          <w:color w:val="ff0000"/>
          <w:sz w:val="28"/>
        </w:rPr>
        <w:t>№ 132/7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01.01.2021 бастап қолданысқа енгізіледі - осы шешімнің </w:t>
      </w:r>
      <w:r>
        <w:rPr>
          <w:rFonts w:ascii="Times New Roman"/>
          <w:b w:val="false"/>
          <w:i w:val="false"/>
          <w:color w:val="000000"/>
          <w:sz w:val="28"/>
        </w:rPr>
        <w:t>3-тармағымен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сәйкес, Железин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мәдениет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жана редакцияда - Павлодар облысы Железин аудандық мәслихатының 18.03.2022 </w:t>
      </w:r>
      <w:r>
        <w:rPr>
          <w:rFonts w:ascii="Times New Roman"/>
          <w:b w:val="false"/>
          <w:i w:val="false"/>
          <w:color w:val="000000"/>
          <w:sz w:val="28"/>
        </w:rPr>
        <w:t>№ 132/7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шешімнің орындалуын бақылау Железин аудандық мәслихатының әлеуметтік - экономикалық дамыту және бюджет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2021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Железин аудандық маслихатының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Ракишев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Железин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