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730" w14:textId="2f3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2020 жылғы 18 наурыздағы № 67/3 қаулысы. Павлодар облысының Әділет департаментінде 2020 жылғы 2 сәуірде № 6789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Железин селолық округі әкімі аппаратының "Балапан" бөбекжайы"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- 10316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Железин селолық округі әкімі аппаратының "Светлячок" балабақшасы"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- 10316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№1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Алакөл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Башмашын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Ш. Уәлиханов атындағы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Веселая Роща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Жана жұлдыз ауылының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Лесной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- 3688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Михайлов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Новомир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Т. П. Праслов атындағы Прииртышск жалпы білім беретін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Березовка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Береговой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Еңбекші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Захаров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Абай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Аққайың селосының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БудҰнов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Екішоқ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Есқара жалпы білім беру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Жолтаптық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Крупский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Кузьмино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Мыңкөл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Озерный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Пятерыжск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 білім бөлімінің Славянов жалпы білім беретін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