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e4b5" w14:textId="a4ae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2019 жылғы 24 желтоқсандағы "2020 - 2022 жылдарға арналған Ақсу қаласының бюджеті туралы" № 378/54 шешіміне өзгерістер енгізу туралы"</w:t>
      </w:r>
    </w:p>
    <w:p>
      <w:pPr>
        <w:spacing w:after="0"/>
        <w:ind w:left="0"/>
        <w:jc w:val="both"/>
      </w:pPr>
      <w:r>
        <w:rPr>
          <w:rFonts w:ascii="Times New Roman"/>
          <w:b w:val="false"/>
          <w:i w:val="false"/>
          <w:color w:val="000000"/>
          <w:sz w:val="28"/>
        </w:rPr>
        <w:t>Павлодар облысы Ақсу қалалық мәслихатының 2020 жылғы 28 сәуірдегі № 410/59 шешімі. Павлодар облысының Әділет департаментінде 2020 жылғы 29 сәуірде № 6813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Ақсу қалалық мәслихатының 2019 жылғы 24 желтоқсандағы "2020 - 2022 жылдарға арналған Ақсу қаласының бюджеті туралы" № 378/54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6674 болып тіркелген, 2019 жылғы 30 желтоқсанда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xml:space="preserve">
      "1. 2020 - 2022 жылдарға арналған Ақсу қаласының бюджеті 1, 2, 3-қосымшаларға сәйкес бекітілсін, соның ішінде 2020 жылға келесі көлемдерде: </w:t>
      </w:r>
    </w:p>
    <w:p>
      <w:pPr>
        <w:spacing w:after="0"/>
        <w:ind w:left="0"/>
        <w:jc w:val="both"/>
      </w:pPr>
      <w:r>
        <w:rPr>
          <w:rFonts w:ascii="Times New Roman"/>
          <w:b w:val="false"/>
          <w:i w:val="false"/>
          <w:color w:val="000000"/>
          <w:sz w:val="28"/>
        </w:rPr>
        <w:t>
      1) кірістер – 21492786 мың теңге:</w:t>
      </w:r>
    </w:p>
    <w:p>
      <w:pPr>
        <w:spacing w:after="0"/>
        <w:ind w:left="0"/>
        <w:jc w:val="both"/>
      </w:pPr>
      <w:r>
        <w:rPr>
          <w:rFonts w:ascii="Times New Roman"/>
          <w:b w:val="false"/>
          <w:i w:val="false"/>
          <w:color w:val="000000"/>
          <w:sz w:val="28"/>
        </w:rPr>
        <w:t>
      салықтық түсімдер – 7210112 мың теңге;</w:t>
      </w:r>
    </w:p>
    <w:p>
      <w:pPr>
        <w:spacing w:after="0"/>
        <w:ind w:left="0"/>
        <w:jc w:val="both"/>
      </w:pPr>
      <w:r>
        <w:rPr>
          <w:rFonts w:ascii="Times New Roman"/>
          <w:b w:val="false"/>
          <w:i w:val="false"/>
          <w:color w:val="000000"/>
          <w:sz w:val="28"/>
        </w:rPr>
        <w:t>
      салықтық емес түсімдер – 41291 мың теңге;</w:t>
      </w:r>
    </w:p>
    <w:p>
      <w:pPr>
        <w:spacing w:after="0"/>
        <w:ind w:left="0"/>
        <w:jc w:val="both"/>
      </w:pPr>
      <w:r>
        <w:rPr>
          <w:rFonts w:ascii="Times New Roman"/>
          <w:b w:val="false"/>
          <w:i w:val="false"/>
          <w:color w:val="000000"/>
          <w:sz w:val="28"/>
        </w:rPr>
        <w:t>
      негізгі капиталды сатудан түсетін түсімдер – 35354 мың теңге;</w:t>
      </w:r>
    </w:p>
    <w:p>
      <w:pPr>
        <w:spacing w:after="0"/>
        <w:ind w:left="0"/>
        <w:jc w:val="both"/>
      </w:pPr>
      <w:r>
        <w:rPr>
          <w:rFonts w:ascii="Times New Roman"/>
          <w:b w:val="false"/>
          <w:i w:val="false"/>
          <w:color w:val="000000"/>
          <w:sz w:val="28"/>
        </w:rPr>
        <w:t>
      трансферттер түсімі – 14206029 мың теңге;</w:t>
      </w:r>
    </w:p>
    <w:p>
      <w:pPr>
        <w:spacing w:after="0"/>
        <w:ind w:left="0"/>
        <w:jc w:val="both"/>
      </w:pPr>
      <w:r>
        <w:rPr>
          <w:rFonts w:ascii="Times New Roman"/>
          <w:b w:val="false"/>
          <w:i w:val="false"/>
          <w:color w:val="000000"/>
          <w:sz w:val="28"/>
        </w:rPr>
        <w:t>
      2) шығындар – 21539946 мың теңге;</w:t>
      </w:r>
    </w:p>
    <w:p>
      <w:pPr>
        <w:spacing w:after="0"/>
        <w:ind w:left="0"/>
        <w:jc w:val="both"/>
      </w:pPr>
      <w:r>
        <w:rPr>
          <w:rFonts w:ascii="Times New Roman"/>
          <w:b w:val="false"/>
          <w:i w:val="false"/>
          <w:color w:val="000000"/>
          <w:sz w:val="28"/>
        </w:rPr>
        <w:t>
      3) таза бюджеттік кредиттеу – 1408513 мың теңге:</w:t>
      </w:r>
    </w:p>
    <w:p>
      <w:pPr>
        <w:spacing w:after="0"/>
        <w:ind w:left="0"/>
        <w:jc w:val="both"/>
      </w:pPr>
      <w:r>
        <w:rPr>
          <w:rFonts w:ascii="Times New Roman"/>
          <w:b w:val="false"/>
          <w:i w:val="false"/>
          <w:color w:val="000000"/>
          <w:sz w:val="28"/>
        </w:rPr>
        <w:t>
      бюджеттік кредиттер –1441302 мың теңге;</w:t>
      </w:r>
    </w:p>
    <w:p>
      <w:pPr>
        <w:spacing w:after="0"/>
        <w:ind w:left="0"/>
        <w:jc w:val="both"/>
      </w:pPr>
      <w:r>
        <w:rPr>
          <w:rFonts w:ascii="Times New Roman"/>
          <w:b w:val="false"/>
          <w:i w:val="false"/>
          <w:color w:val="000000"/>
          <w:sz w:val="28"/>
        </w:rPr>
        <w:t>
      бюджеттік кредиттерді өтеу – 32789 мың теңге;</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қаржы активтерін сатып алу – нөлге тең;</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-1455673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1455673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"3. 2020 жылға арналған Ақсу қаласының бюджетінде қалалық бюджеттен ауылдық округтердің бюджеттеріне жергілікті атқарушы органдардың мемлекеттік қызметшілеріне еңбекақы төлеудің жаңа жүйесін енгізуге бөлінген 28364 мың теңге көлемінде ағымдағы нысаналы трансферттердің көлемі ескерілсін.";</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"4. 2020 жылға арналған Ақсу қаласының бюджетінде ауылдық округтердің бюджеттеріне қалалық бюджеттен бөлінген ағымдағы нысаналы трансферттердің көлемі 6713 мың теңге көлемінде ескерілсін.</w:t>
      </w:r>
    </w:p>
    <w:p>
      <w:pPr>
        <w:spacing w:after="0"/>
        <w:ind w:left="0"/>
        <w:jc w:val="both"/>
      </w:pPr>
      <w:r>
        <w:rPr>
          <w:rFonts w:ascii="Times New Roman"/>
          <w:b w:val="false"/>
          <w:i w:val="false"/>
          <w:color w:val="000000"/>
          <w:sz w:val="28"/>
        </w:rPr>
        <w:t>
      4-1. 2020 жылға арналған Ақсу қаласының бюджетінде ауылдық округтердің бюджеттеріне нысаналы ағымдағы трансферттер келесі көлемдерде қарастырылғаны ескерілсін:</w:t>
      </w:r>
    </w:p>
    <w:p>
      <w:pPr>
        <w:spacing w:after="0"/>
        <w:ind w:left="0"/>
        <w:jc w:val="both"/>
      </w:pPr>
      <w:r>
        <w:rPr>
          <w:rFonts w:ascii="Times New Roman"/>
          <w:b w:val="false"/>
          <w:i w:val="false"/>
          <w:color w:val="000000"/>
          <w:sz w:val="28"/>
        </w:rPr>
        <w:t>
      мектепке дейінгі және орта білім беру мемлекеттік ұйымдарының педагогтарына еңбекақы ұлғайтуға және біліктілік санаты үшін қосымша төлемге – 12975 мың теңге;</w:t>
      </w:r>
    </w:p>
    <w:p>
      <w:pPr>
        <w:spacing w:after="0"/>
        <w:ind w:left="0"/>
        <w:jc w:val="both"/>
      </w:pPr>
      <w:r>
        <w:rPr>
          <w:rFonts w:ascii="Times New Roman"/>
          <w:b w:val="false"/>
          <w:i w:val="false"/>
          <w:color w:val="000000"/>
          <w:sz w:val="28"/>
        </w:rPr>
        <w:t>
      мәдениет ұйымдарындағы басқарушылық және негізгі персоналдың ерекше еңбек жағдайы үшін лауазымдық жалақысына қосымша төлем белгілеуге – 6167 мың теңге;</w:t>
      </w:r>
    </w:p>
    <w:p>
      <w:pPr>
        <w:spacing w:after="0"/>
        <w:ind w:left="0"/>
        <w:jc w:val="both"/>
      </w:pPr>
      <w:r>
        <w:rPr>
          <w:rFonts w:ascii="Times New Roman"/>
          <w:b w:val="false"/>
          <w:i w:val="false"/>
          <w:color w:val="000000"/>
          <w:sz w:val="28"/>
        </w:rPr>
        <w:t>
      білім беру саласындағы ағымдағы және күрделі сипаттағы шығыстарға - 29522 мың теңге.</w:t>
      </w:r>
    </w:p>
    <w:p>
      <w:pPr>
        <w:spacing w:after="0"/>
        <w:ind w:left="0"/>
        <w:jc w:val="both"/>
      </w:pPr>
      <w:r>
        <w:rPr>
          <w:rFonts w:ascii="Times New Roman"/>
          <w:b w:val="false"/>
          <w:i w:val="false"/>
          <w:color w:val="000000"/>
          <w:sz w:val="28"/>
        </w:rPr>
        <w:t>
      4-2. 2020 жылға арналған Ақсу қаласының бюджетінде Евгеньевка ауылдық округінің бюджетіне "Ауыл-Ел бесігі" жобасы шеңберінде инженерлік инфрақұрылым бойынша іс-шараны іске асыруға нысаналы ағымдағы трансферттер 59684 мың теңге көлемінде қарастырылғаны ескерілсін.";</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p>
    <w:bookmarkEnd w:id="5"/>
    <w:p>
      <w:pPr>
        <w:spacing w:after="0"/>
        <w:ind w:left="0"/>
        <w:jc w:val="both"/>
      </w:pPr>
      <w:r>
        <w:rPr>
          <w:rFonts w:ascii="Times New Roman"/>
          <w:b w:val="false"/>
          <w:i w:val="false"/>
          <w:color w:val="000000"/>
          <w:sz w:val="28"/>
        </w:rPr>
        <w:t>
      "9. 2020 - 2022 жылдарға арналған Ақсу қаласының жергілікті атқарушы органы резервінің көлемдері 5-қосымшаға сәйкес, соның ішінде 2020 жылға 145420 мың теңге сомасында бекітілсін.";</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6"/>
    <w:bookmarkStart w:name="z8" w:id="7"/>
    <w:p>
      <w:pPr>
        <w:spacing w:after="0"/>
        <w:ind w:left="0"/>
        <w:jc w:val="both"/>
      </w:pPr>
      <w:r>
        <w:rPr>
          <w:rFonts w:ascii="Times New Roman"/>
          <w:b w:val="false"/>
          <w:i w:val="false"/>
          <w:color w:val="000000"/>
          <w:sz w:val="28"/>
        </w:rPr>
        <w:t>
      2. Осы шешімнің орындалуын бақылау қалалық мәслихаттың экономика және бюджет мәселелері жөніндегі тұрақты комиссиясына жүктелсін.</w:t>
      </w:r>
    </w:p>
    <w:bookmarkEnd w:id="7"/>
    <w:bookmarkStart w:name="z9" w:id="8"/>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Толымбеков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2020 жылғы 28 сәуірдегі</w:t>
            </w:r>
            <w:r>
              <w:br/>
            </w:r>
            <w:r>
              <w:rPr>
                <w:rFonts w:ascii="Times New Roman"/>
                <w:b w:val="false"/>
                <w:i w:val="false"/>
                <w:color w:val="000000"/>
                <w:sz w:val="20"/>
              </w:rPr>
              <w:t>№ 410/59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378/54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2020 жылға арналған Ақсу қаласының бюджеті</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21492786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3235359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3092385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2571488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2571488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869787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274586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14206029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14206029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14206029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500"/>
        <w:gridCol w:w="1055"/>
        <w:gridCol w:w="1056"/>
        <w:gridCol w:w="6469"/>
        <w:gridCol w:w="24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21539946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543709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224126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168017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елдi мекендерде өрттердің алдын алу және оларды сөндіру жөніндегі іс-шаралар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7853370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576987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794743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5991189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5649583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5386862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262721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331816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331816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244453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1538557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350345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1047464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1028464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8334962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3983610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3939686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2872167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378719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инженерлік-коммуникациялық инфрақұрылымды сатып алу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4134487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4033629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2572395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885277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386297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384357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384357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225076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225076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сызбаларын және елді мекендердің бас жоспарларын әзірлеу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485891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485891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485891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1408513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1441302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454074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454074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454074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454074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277407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253942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253942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253942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646809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-1455673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2020 жылғы 28 сәуірдегі</w:t>
            </w:r>
            <w:r>
              <w:br/>
            </w:r>
            <w:r>
              <w:rPr>
                <w:rFonts w:ascii="Times New Roman"/>
                <w:b w:val="false"/>
                <w:i w:val="false"/>
                <w:color w:val="000000"/>
                <w:sz w:val="20"/>
              </w:rPr>
              <w:t>№ 410/59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378/54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2020-2022 жылдарға арналған Ақсу қаласының жергілікті</w:t>
      </w:r>
      <w:r>
        <w:br/>
      </w:r>
      <w:r>
        <w:rPr>
          <w:rFonts w:ascii="Times New Roman"/>
          <w:b/>
          <w:i w:val="false"/>
          <w:color w:val="000000"/>
        </w:rPr>
        <w:t>атқарушы органы резервінің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999"/>
        <w:gridCol w:w="999"/>
        <w:gridCol w:w="3943"/>
        <w:gridCol w:w="1786"/>
        <w:gridCol w:w="1787"/>
        <w:gridCol w:w="17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жылы</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жылы</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жылы</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