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02c1" w14:textId="f650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қаңтардағы № 397 "Федоров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26 мамырдағы № 444 шешімі. Қостанай облысының Әділет департаментінде 2020 жылғы 27 мамырда № 9214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2020-2022 жылдарға арналған аудандық бюджеті туралы" 2020 жылғы 9 қаңтардағы </w:t>
      </w:r>
      <w:r>
        <w:rPr>
          <w:rFonts w:ascii="Times New Roman"/>
          <w:b w:val="false"/>
          <w:i w:val="false"/>
          <w:color w:val="000000"/>
          <w:sz w:val="28"/>
        </w:rPr>
        <w:t>№ 397</w:t>
      </w:r>
      <w:r>
        <w:rPr>
          <w:rFonts w:ascii="Times New Roman"/>
          <w:b w:val="false"/>
          <w:i w:val="false"/>
          <w:color w:val="000000"/>
          <w:sz w:val="28"/>
        </w:rPr>
        <w:t xml:space="preserve"> шешіміне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6434476,6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1109560,0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29094,0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49581,0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5246241,6 мың теңге;</w:t>
      </w:r>
    </w:p>
    <w:bookmarkEnd w:id="8"/>
    <w:bookmarkStart w:name="z13" w:id="9"/>
    <w:p>
      <w:pPr>
        <w:spacing w:after="0"/>
        <w:ind w:left="0"/>
        <w:jc w:val="both"/>
      </w:pPr>
      <w:r>
        <w:rPr>
          <w:rFonts w:ascii="Times New Roman"/>
          <w:b w:val="false"/>
          <w:i w:val="false"/>
          <w:color w:val="000000"/>
          <w:sz w:val="28"/>
        </w:rPr>
        <w:t>
      2) шығындар – 6955776,6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500591,1 мың тенге,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526875,1 мың тенге;</w:t>
      </w:r>
    </w:p>
    <w:bookmarkEnd w:id="11"/>
    <w:bookmarkStart w:name="z16" w:id="12"/>
    <w:p>
      <w:pPr>
        <w:spacing w:after="0"/>
        <w:ind w:left="0"/>
        <w:jc w:val="both"/>
      </w:pPr>
      <w:r>
        <w:rPr>
          <w:rFonts w:ascii="Times New Roman"/>
          <w:b w:val="false"/>
          <w:i w:val="false"/>
          <w:color w:val="000000"/>
          <w:sz w:val="28"/>
        </w:rPr>
        <w:t>
      бюджеттік кредиттерді өтеу – 26284,0 мың тенге;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26838,0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26838,0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-1048729,1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1048729,1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26 мамырдағы</w:t>
            </w:r>
            <w:r>
              <w:br/>
            </w:r>
            <w:r>
              <w:rPr>
                <w:rFonts w:ascii="Times New Roman"/>
                <w:b w:val="false"/>
                <w:i w:val="false"/>
                <w:color w:val="000000"/>
                <w:sz w:val="20"/>
              </w:rPr>
              <w:t>№ 444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5224325,9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xml:space="preserve">
Мектепке дейінгі білім беру ұйымдарында </w:t>
            </w:r>
          </w:p>
          <w:bookmarkEnd w:id="20"/>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26 мамырдағы</w:t>
            </w:r>
            <w:r>
              <w:br/>
            </w:r>
            <w:r>
              <w:rPr>
                <w:rFonts w:ascii="Times New Roman"/>
                <w:b w:val="false"/>
                <w:i w:val="false"/>
                <w:color w:val="000000"/>
                <w:sz w:val="20"/>
              </w:rPr>
              <w:t>№ 444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Федоров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Мектепке дейінгі білім беру ұйымдарында </w:t>
            </w:r>
          </w:p>
          <w:bookmarkEnd w:id="22"/>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26 мамырдағы</w:t>
            </w:r>
            <w:r>
              <w:br/>
            </w:r>
            <w:r>
              <w:rPr>
                <w:rFonts w:ascii="Times New Roman"/>
                <w:b w:val="false"/>
                <w:i w:val="false"/>
                <w:color w:val="000000"/>
                <w:sz w:val="20"/>
              </w:rPr>
              <w:t>№ 444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3-қосымша</w:t>
            </w:r>
          </w:p>
        </w:tc>
      </w:tr>
    </w:tbl>
    <w:bookmarkStart w:name="z35" w:id="23"/>
    <w:p>
      <w:pPr>
        <w:spacing w:after="0"/>
        <w:ind w:left="0"/>
        <w:jc w:val="left"/>
      </w:pPr>
      <w:r>
        <w:rPr>
          <w:rFonts w:ascii="Times New Roman"/>
          <w:b/>
          <w:i w:val="false"/>
          <w:color w:val="000000"/>
        </w:rPr>
        <w:t xml:space="preserve"> Федоров ауданының 2022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7502331,0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xml:space="preserve">
Мектепке дейінгі білім беру ұйымдарында </w:t>
            </w:r>
          </w:p>
          <w:bookmarkEnd w:id="24"/>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