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cf071" w14:textId="96cf0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Қарақоға ауылдық округі әкімінің 2020 жылғы 10 қаңтардағы № 1 шешімі. Қостанай облысының Әділет департаментінде 2020 жылғы 14 қаңтарда № 8891 болып тіркелді. Күші жойылды - Қостанай облысы Меңдіқара ауданы Қарақоға ауылдық округі әкімінің 2020 жылғы 27 сәуірдегі № 5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Меңдіқара ауданы Қарақоға ауылдық округі әкімінің 27.04.2020 </w:t>
      </w:r>
      <w:r>
        <w:rPr>
          <w:rFonts w:ascii="Times New Roman"/>
          <w:b w:val="false"/>
          <w:i w:val="false"/>
          <w:color w:val="ff0000"/>
          <w:sz w:val="28"/>
        </w:rPr>
        <w:t>№ 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және Қазақстан Республикасы Ауыл шаруашылығы министрлігі Ветеринариялық бақылау және қадағалау комитетінің Меңдіқара аудандық аумақтық инспекциясының бас мемлекеттік ветеринариялық - санитариялық инспекторының 2019 жылғы 30 қазандағы № 01-27/145 ұсынысы негізінде Қарақоға ауылдық округінің әкімі ШЕШІМ ҚАБЫЛДАДЫ:</w:t>
      </w:r>
    </w:p>
    <w:bookmarkStart w:name="z5" w:id="1"/>
    <w:p>
      <w:pPr>
        <w:spacing w:after="0"/>
        <w:ind w:left="0"/>
        <w:jc w:val="both"/>
      </w:pPr>
      <w:r>
        <w:rPr>
          <w:rFonts w:ascii="Times New Roman"/>
          <w:b w:val="false"/>
          <w:i w:val="false"/>
          <w:color w:val="000000"/>
          <w:sz w:val="28"/>
        </w:rPr>
        <w:t>
      1. Қостанай облысы Меңдіқара ауданы Қарақоға ауылдық округі Байғожа ауылының аумағында орналасқан "Капешев Жомарт Жумаканович" шаруа қожалығына тиесілі жеке ауланың аумағында ірі қара малдың құтырық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Меңдіқара аудандық Тауарлар мен көрсетілетін қызметтердің сапасы мен қауіпсіздігін бақылау басқармасы" республикалық мемлекеттік мекемесіне (келісім бойынша), "Қазақстан Республикасы Ауыл шаруашылығы министрлігі Ветеринариялық бақылау және қадағалау комитетiнiң Меңдіқара аудандық аумақтық инспекциясы" мемлекеттік мекемесіне (келісім бойынша), "Меңдіқара ауданы әкімдігінің ветеринария бөлімі" мемлекеттік мекемесіне (келісім бойынша) анықталған эпизоотиялық ошақта ветеринариялық-санитариялық қолайлы жағдайға қол жеткізуге қажетті ветеринариялық-санитариялық іс-шараларды жүргізу ұсынылсын.</w:t>
      </w:r>
    </w:p>
    <w:bookmarkEnd w:id="2"/>
    <w:bookmarkStart w:name="z7" w:id="3"/>
    <w:p>
      <w:pPr>
        <w:spacing w:after="0"/>
        <w:ind w:left="0"/>
        <w:jc w:val="both"/>
      </w:pPr>
      <w:r>
        <w:rPr>
          <w:rFonts w:ascii="Times New Roman"/>
          <w:b w:val="false"/>
          <w:i w:val="false"/>
          <w:color w:val="000000"/>
          <w:sz w:val="28"/>
        </w:rPr>
        <w:t>
      3. "Қарақоға ауылдық округі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Меңдіқара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Қарақоға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Дюсенов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