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327c" w14:textId="c993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 қыркүйектегі № 401 шешімі. Қостанай облысының Әділет департаментінде 2020 жылғы 1 қыркүйекте № 9421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 331 </w:t>
      </w:r>
      <w:r>
        <w:rPr>
          <w:rFonts w:ascii="Times New Roman"/>
          <w:b w:val="false"/>
          <w:i w:val="false"/>
          <w:color w:val="000000"/>
          <w:sz w:val="28"/>
        </w:rPr>
        <w:t>шешіміне</w:t>
      </w:r>
      <w:r>
        <w:rPr>
          <w:rFonts w:ascii="Times New Roman"/>
          <w:b w:val="false"/>
          <w:i w:val="false"/>
          <w:color w:val="000000"/>
          <w:sz w:val="28"/>
        </w:rPr>
        <w:t xml:space="preserve">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2020 - 2022 жылдарға арналған аудандық бюджеті тиісінше 1, 2 және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- 5 230 836,4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- 859 028,0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- 9 498,0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- 15 132,0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- 4 347 178,4 мың теңге;</w:t>
      </w:r>
    </w:p>
    <w:bookmarkEnd w:id="7"/>
    <w:bookmarkStart w:name="z13" w:id="8"/>
    <w:p>
      <w:pPr>
        <w:spacing w:after="0"/>
        <w:ind w:left="0"/>
        <w:jc w:val="both"/>
      </w:pPr>
      <w:r>
        <w:rPr>
          <w:rFonts w:ascii="Times New Roman"/>
          <w:b w:val="false"/>
          <w:i w:val="false"/>
          <w:color w:val="000000"/>
          <w:sz w:val="28"/>
        </w:rPr>
        <w:t>
      2) шығындар - 6 333 086,5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- 352 765,6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- 377 495,6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- 53 676,0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1 508 691,7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- 1 508 691,7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 401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4347177,8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