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370" w14:textId="3a6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337 "Меңдіқара ауданы ауылының, ауылдық округтерінің 2020 - 2022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30 шілдедегі № 390 шешімі. Қостанай облысының Әділет департаментінде 2020 жылғы 3 тамызда № 9354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2020 - 2022 жылдарға арналған бюджеттері туралы"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- 244 201,6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- 19 924,0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- 224 159,6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- 544 827,9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300 626,3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- 300 626,3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Боровское ауылының бюджетінде аудандық бюджеттен берілетін субвенциялар көлемі 182 977,0 мың теңге сомасында және ағымдағы нысаналы трансферттер 41 182,6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Алешин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- 20 334,0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- 695,0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- 19 623,0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- 20 334,0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Алешин ауылдық округінің бюджетінде аудандық бюджеттен берілетін субвенциялар көлемі 14 073,0 мың теңге сомасында және ағымдағы нысаналы трансферттер 5 550,0 мың теңге сомасында көзделгені ескерілсін.";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Буденный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- 23 161,0 мың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- 777,0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- 64,0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22 320,0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23 161,0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Буденный ауылдық округінің бюджетінде аудандық бюджеттен берілетін субвенциялар көлемі 15 320,0 мың теңге сомасында және ағымдағы нысаналы трансферттер 7 000 мың теңге сомасында көзделгені ескерілсін.";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Михайлов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- 51 920,0 мың теңге, оның ішінде: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- 2 650,0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- 164,0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- 49 106,0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- 51 920,0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 жылға арналған аудандық бюджеттен берілетін Михайлов ауылдық округінің бюджетінде аудандық бюджеттен берілетін субвенциялар көлемі 40 987,0 мың теңге сомасында және ағымдағы нысаналы трансферттер 8 119,0 мың теңге сомасында көзделгені ескерілсін.";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Первомай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- 113 640,0 мың теңге, 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- 2 884,0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- 110 718,0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- 114 968,6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1 328,6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- 1 328,6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 жылға арналған Первомай ауылдық округінің бюджетінде аудандық бюджеттен берілетін субвенциялар көлемі 21 732,0 мың теңге сомасында және ағымдағы нысаналы трансферттер 88 986,0 мың теңге сомасында көзделгені ескерілсін.";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2020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2020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2020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2020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2020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