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e432f" w14:textId="ebe43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2020 жылы әлеуметтiк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мәслихатының 2020 жылғы 2 қазандағы № 566 шешімі. Қостанай облысының Әділет департаментінде 2020 жылғы 7 қазанда № 9486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"Агроөнеркәсiптiк кешендi және ауылдық аумақтарды дамытуды мемлекеттiк реттеу туралы" 2005 жылғы 8 шiлдедегi Қазақстан Республикасы Заңының 18-бабы </w:t>
      </w:r>
      <w:r>
        <w:rPr>
          <w:rFonts w:ascii="Times New Roman"/>
          <w:b w:val="false"/>
          <w:i w:val="false"/>
          <w:color w:val="000000"/>
          <w:sz w:val="28"/>
        </w:rPr>
        <w:t>8-тармағына</w:t>
      </w:r>
      <w:r>
        <w:rPr>
          <w:rFonts w:ascii="Times New Roman"/>
          <w:b w:val="false"/>
          <w:i w:val="false"/>
          <w:color w:val="000000"/>
          <w:sz w:val="28"/>
        </w:rPr>
        <w:t xml:space="preserve"> сәйкес Қостанай аудандық мәслихаты ШЕШIМ ҚАБЫЛДАДЫ:</w:t>
      </w:r>
    </w:p>
    <w:bookmarkEnd w:id="0"/>
    <w:bookmarkStart w:name="z5" w:id="1"/>
    <w:p>
      <w:pPr>
        <w:spacing w:after="0"/>
        <w:ind w:left="0"/>
        <w:jc w:val="both"/>
      </w:pPr>
      <w:r>
        <w:rPr>
          <w:rFonts w:ascii="Times New Roman"/>
          <w:b w:val="false"/>
          <w:i w:val="false"/>
          <w:color w:val="000000"/>
          <w:sz w:val="28"/>
        </w:rPr>
        <w:t>
      1. Қостанай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2020 жылы көтерме жәрдемақы және тұрғын үй сатып алу немесе салу үшін әлеуметтік қолдау көрсетілсін.</w:t>
      </w:r>
    </w:p>
    <w:bookmarkEnd w:id="1"/>
    <w:bookmarkStart w:name="z6" w:id="2"/>
    <w:p>
      <w:pPr>
        <w:spacing w:after="0"/>
        <w:ind w:left="0"/>
        <w:jc w:val="both"/>
      </w:pPr>
      <w:r>
        <w:rPr>
          <w:rFonts w:ascii="Times New Roman"/>
          <w:b w:val="false"/>
          <w:i w:val="false"/>
          <w:color w:val="000000"/>
          <w:sz w:val="28"/>
        </w:rPr>
        <w:t xml:space="preserve">
      2. Мәслихаттың "Қостанай ауданының ауылдық елдi мекендерiне жұмыс iстеуге және тұруға келген денсаулық сақтау, бiлiм беру, әлеуметтiк қамсыздандыру, мәдениет, спорт және агроөнеркәсiптiк кешен саласындағы мамандарға 2020 жылы әлеуметтiк қолдау көрсету туралы" 2020 жылғы 27 наурыздағы № 508 </w:t>
      </w:r>
      <w:r>
        <w:rPr>
          <w:rFonts w:ascii="Times New Roman"/>
          <w:b w:val="false"/>
          <w:i w:val="false"/>
          <w:color w:val="000000"/>
          <w:sz w:val="28"/>
        </w:rPr>
        <w:t>шешімінің</w:t>
      </w:r>
      <w:r>
        <w:rPr>
          <w:rFonts w:ascii="Times New Roman"/>
          <w:b w:val="false"/>
          <w:i w:val="false"/>
          <w:color w:val="000000"/>
          <w:sz w:val="28"/>
        </w:rPr>
        <w:t xml:space="preserve"> (2020 жылғы 31 наурызда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9065 болып тіркелген) күші жойылды деп танылсын.</w:t>
      </w:r>
    </w:p>
    <w:bookmarkEnd w:id="2"/>
    <w:bookmarkStart w:name="z7" w:id="3"/>
    <w:p>
      <w:pPr>
        <w:spacing w:after="0"/>
        <w:ind w:left="0"/>
        <w:jc w:val="both"/>
      </w:pPr>
      <w:r>
        <w:rPr>
          <w:rFonts w:ascii="Times New Roman"/>
          <w:b w:val="false"/>
          <w:i w:val="false"/>
          <w:color w:val="000000"/>
          <w:sz w:val="28"/>
        </w:rPr>
        <w:t>
      3. Осы шешiм алғашқы ресми жарияланған күнінен кейiн күнтiзбелiк он күн өткен соң қолданысқа енгiзiледi.</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Фищук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аудандық мәслихаты хатшысының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Бурашев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