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8de4" w14:textId="3748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17 шілдедегі № 545 шешімі. Қостанай облысының Әділет департаментінде 2020 жылғы 17 шілдеде № 9335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Мәслихаттың күші жойылған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митингiлер, шерулер, пикеттер және демонстрациялар өткiзуді қосымша реттеу туралы қағидаларын бекіту туралы"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(2016 жылғы 20 шілдеде "Әділет" ақпараттық-құқықтық жүйесінде жарияланған, Нормативтік құқықтық актілерді мемлекеттік тіркеу тізілімінде № 6530 болып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"Мәслихаттың 2016 жылғы 6 маусымдағы № 30 "Жиналыстар, митингiлер, шерулер, пикеттер және демонстрациялар өткiзуді қосымша реттеу туралы қағидаларын бекіту туралы" шешіміне өзгерістер енгізу туралы"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(2018 жылғы 23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7486 болып тіркелген).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"Мәслихаттың 2016 жылғы 6 маусымдағы № 30 "Жиналыстар, митингiлер, шерулер, пикеттер және демонстрациялар өткiзуді қосымша реттеу туралы қағидаларын бекіту туралы" шешіміне өзгерістер енгізу туралы" 2020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(2020 жылғы 27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9048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