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a56e" w14:textId="c66a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172 "Қостанай облысы Қостанай ауданы Александров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12 наурыздағы № 501 шешімі. Қостанай облысының Әділет департаментінде 2020 жылғы 19 наурызда № 9037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Александров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w:t>
      </w:r>
      <w:r>
        <w:rPr>
          <w:rFonts w:ascii="Times New Roman"/>
          <w:b w:val="false"/>
          <w:i w:val="false"/>
          <w:color w:val="000000"/>
          <w:sz w:val="28"/>
        </w:rPr>
        <w:t>№ 172</w:t>
      </w:r>
      <w:r>
        <w:rPr>
          <w:rFonts w:ascii="Times New Roman"/>
          <w:b w:val="false"/>
          <w:i w:val="false"/>
          <w:color w:val="000000"/>
          <w:sz w:val="28"/>
        </w:rPr>
        <w:t xml:space="preserve"> шешіміне (2014 жылғы 30 сәуірде "Арна" газетінде жарияланған, Нормативтік құқықтық актілерді мемлекеттік тіркеу тізілімінде № 4609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Павловский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12 наурыздағы</w:t>
            </w:r>
            <w:r>
              <w:br/>
            </w:r>
            <w:r>
              <w:rPr>
                <w:rFonts w:ascii="Times New Roman"/>
                <w:b w:val="false"/>
                <w:i w:val="false"/>
                <w:color w:val="000000"/>
                <w:sz w:val="20"/>
              </w:rPr>
              <w:t>№ 501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11 наурыздағы</w:t>
            </w:r>
            <w:r>
              <w:br/>
            </w:r>
            <w:r>
              <w:rPr>
                <w:rFonts w:ascii="Times New Roman"/>
                <w:b w:val="false"/>
                <w:i w:val="false"/>
                <w:color w:val="000000"/>
                <w:sz w:val="20"/>
              </w:rPr>
              <w:t>№ 172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Қостанай облысы Қостанай ауданы Александров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Александров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Еңбек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Жуков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И.Ф. Павлов атындағы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