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c2fb" w14:textId="70bc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30 қарашадағы № 193 "Қостанай облысы Қостанай ауданы Половниковка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27 қаңтардағы № 473 шешімі. Қостанай облысының Әділет департаментінде 2020 жылғы 28 қаңтарда № 8925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Половниковка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2017 жылғы 30 қарашадағы </w:t>
      </w:r>
      <w:r>
        <w:rPr>
          <w:rFonts w:ascii="Times New Roman"/>
          <w:b w:val="false"/>
          <w:i w:val="false"/>
          <w:color w:val="000000"/>
          <w:sz w:val="28"/>
        </w:rPr>
        <w:t>№ 193</w:t>
      </w:r>
      <w:r>
        <w:rPr>
          <w:rFonts w:ascii="Times New Roman"/>
          <w:b w:val="false"/>
          <w:i w:val="false"/>
          <w:color w:val="000000"/>
          <w:sz w:val="28"/>
        </w:rPr>
        <w:t xml:space="preserve"> шешімінің (2017 жылғы 21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7395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