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90e2" w14:textId="53a90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Жалғысқан ауылы әкімінің 2020 жылғы 30 желтоқсандағы № 6 шешімі. Қостанай облысының Әділет департаментінде 2020 жылғы 30 желтоқсанда № 9686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2002 жылғы 10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Қарасу ауданының бас мемлекеттік ветеринариялық-санитариялық инспекторының 2020 жылғы 2 желтоқсандағы № 01-21/391 ұсынысы негізінде Жалғысқан ауылының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Қарасу ауданы Жалғысқан ауылының аумағында орналасқан Маяк-2 шаруа қожалығының мал фермасы аумағында ірі қара мал бруцеллезі ауруының пайда болуына байланысты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Жалғысқан ауылы әкімінің "Шектеу іс-шараларын белгілеу туралы" 2020 жылғы 11 маусымдағы № 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15 маусымда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9262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"Жалғысқан ауылы әкімінің аппараты" мемлекеттік мекемесіне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Қарасу ауданы әкімдігінің интернет – 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Жалғысқан ауылының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Лукович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