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7a3bb" w14:textId="fb7a3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22 желтоқсандағы № 99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2020 жылғы 6 сәуірдегі № 476 шешімі. Қостанай облысының Әділет департаментінде 2020 жылғы 10 сәуірде № 9101 болып тіркелді. Күші жойылды - Қостанай облысы Қарабалық ауданы мәслихатының 2020 жылғы 28 тамыздағы № 531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Қарабалық ауданы мәслихатының 28.08.2020 </w:t>
      </w:r>
      <w:r>
        <w:rPr>
          <w:rFonts w:ascii="Times New Roman"/>
          <w:b w:val="false"/>
          <w:i w:val="false"/>
          <w:color w:val="ff0000"/>
          <w:sz w:val="28"/>
        </w:rPr>
        <w:t>№ 531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Қарабалық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22 желтоқсандағы </w:t>
      </w:r>
      <w:r>
        <w:rPr>
          <w:rFonts w:ascii="Times New Roman"/>
          <w:b w:val="false"/>
          <w:i w:val="false"/>
          <w:color w:val="000000"/>
          <w:sz w:val="28"/>
        </w:rPr>
        <w:t>№ 99</w:t>
      </w:r>
      <w:r>
        <w:rPr>
          <w:rFonts w:ascii="Times New Roman"/>
          <w:b w:val="false"/>
          <w:i w:val="false"/>
          <w:color w:val="000000"/>
          <w:sz w:val="28"/>
        </w:rPr>
        <w:t xml:space="preserve"> шешіміне (2017 жылғы 26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6799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9"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4"/>
    <w:bookmarkStart w:name="z10" w:id="5"/>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5"/>
    <w:bookmarkStart w:name="z11" w:id="6"/>
    <w:p>
      <w:pPr>
        <w:spacing w:after="0"/>
        <w:ind w:left="0"/>
        <w:jc w:val="both"/>
      </w:pPr>
      <w:r>
        <w:rPr>
          <w:rFonts w:ascii="Times New Roman"/>
          <w:b w:val="false"/>
          <w:i w:val="false"/>
          <w:color w:val="000000"/>
          <w:sz w:val="28"/>
        </w:rPr>
        <w:t>
      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p>
    <w:bookmarkEnd w:id="6"/>
    <w:bookmarkStart w:name="z12" w:id="7"/>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7"/>
    <w:bookmarkStart w:name="z13" w:id="8"/>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8"/>
    <w:bookmarkStart w:name="z14" w:id="9"/>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9"/>
    <w:bookmarkStart w:name="z15" w:id="10"/>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0"/>
    <w:bookmarkStart w:name="z16" w:id="11"/>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1"/>
    <w:bookmarkStart w:name="z17" w:id="12"/>
    <w:p>
      <w:pPr>
        <w:spacing w:after="0"/>
        <w:ind w:left="0"/>
        <w:jc w:val="both"/>
      </w:pPr>
      <w:r>
        <w:rPr>
          <w:rFonts w:ascii="Times New Roman"/>
          <w:b w:val="false"/>
          <w:i w:val="false"/>
          <w:color w:val="000000"/>
          <w:sz w:val="28"/>
        </w:rPr>
        <w:t>
      9)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12"/>
    <w:bookmarkStart w:name="z18" w:id="13"/>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0" w:id="14"/>
    <w:p>
      <w:pPr>
        <w:spacing w:after="0"/>
        <w:ind w:left="0"/>
        <w:jc w:val="both"/>
      </w:pPr>
      <w:r>
        <w:rPr>
          <w:rFonts w:ascii="Times New Roman"/>
          <w:b w:val="false"/>
          <w:i w:val="false"/>
          <w:color w:val="000000"/>
          <w:sz w:val="28"/>
        </w:rPr>
        <w:t>
      "5. Әлеуметтік көмек бір рет және (немесе) мерзімді (ай сайын, жартыжылдықта 1 рет) көрсетіледі.";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2" w:id="15"/>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15"/>
    <w:bookmarkStart w:name="z23" w:id="16"/>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 табыстарын есепке алмай;</w:t>
      </w:r>
    </w:p>
    <w:bookmarkEnd w:id="16"/>
    <w:bookmarkStart w:name="z24" w:id="17"/>
    <w:p>
      <w:pPr>
        <w:spacing w:after="0"/>
        <w:ind w:left="0"/>
        <w:jc w:val="both"/>
      </w:pPr>
      <w:r>
        <w:rPr>
          <w:rFonts w:ascii="Times New Roman"/>
          <w:b w:val="false"/>
          <w:i w:val="false"/>
          <w:color w:val="000000"/>
          <w:sz w:val="28"/>
        </w:rPr>
        <w:t>
      2) Ұлы Отан соғысының қатысушылары мен мүгедектеріне жеңiлдiктер мен кепiлдiктер жағынан теңестiрiлген адамдарға, жеңілдіктер мен кепілдіктер жағынан соғыс қатысушыларына теңестірілген адамдардың басқа санаттарына, тұрмыстық қажеттіліктеріне, 3 айлық есептік көрсеткіш мөлшерінде, табыстарын есепке алмай;</w:t>
      </w:r>
    </w:p>
    <w:bookmarkEnd w:id="17"/>
    <w:bookmarkStart w:name="z25" w:id="18"/>
    <w:p>
      <w:pPr>
        <w:spacing w:after="0"/>
        <w:ind w:left="0"/>
        <w:jc w:val="both"/>
      </w:pPr>
      <w:r>
        <w:rPr>
          <w:rFonts w:ascii="Times New Roman"/>
          <w:b w:val="false"/>
          <w:i w:val="false"/>
          <w:color w:val="000000"/>
          <w:sz w:val="28"/>
        </w:rPr>
        <w:t>
      3) білім гранттарының иелері, мемлекеттік бюджет төлемдерінің басқа түрлерін алушылар болып табылатын тұлғаларды есептемегенде, алғашқы техникалық, кәсіптік, орта білімнен кейінгі немесе жоғары білім (бұдан әрі – білім) алушы тұлғаларға, оның ішінде:</w:t>
      </w:r>
    </w:p>
    <w:bookmarkEnd w:id="18"/>
    <w:bookmarkStart w:name="z26" w:id="19"/>
    <w:p>
      <w:pPr>
        <w:spacing w:after="0"/>
        <w:ind w:left="0"/>
        <w:jc w:val="both"/>
      </w:pPr>
      <w:r>
        <w:rPr>
          <w:rFonts w:ascii="Times New Roman"/>
          <w:b w:val="false"/>
          <w:i w:val="false"/>
          <w:color w:val="000000"/>
          <w:sz w:val="28"/>
        </w:rPr>
        <w:t>
      өтініш жасаудың алдындағы соңғы он екі айда жан басына шаққандағы орташа табысы, Қостанай облысы бойынша белгіленген ең төмен күнкөріс деңгейінен (бұдан әрі - ең төмен күнкөріс деңгейі) төмен табыстары бар отбасылардың жастарына;</w:t>
      </w:r>
    </w:p>
    <w:bookmarkEnd w:id="19"/>
    <w:bookmarkStart w:name="z27" w:id="20"/>
    <w:p>
      <w:pPr>
        <w:spacing w:after="0"/>
        <w:ind w:left="0"/>
        <w:jc w:val="both"/>
      </w:pPr>
      <w:r>
        <w:rPr>
          <w:rFonts w:ascii="Times New Roman"/>
          <w:b w:val="false"/>
          <w:i w:val="false"/>
          <w:color w:val="000000"/>
          <w:sz w:val="28"/>
        </w:rPr>
        <w:t>
      табыстарын есепке алмай, жергілікті бюджет қаражаты есебінен оқуын жалғастыратын халықтың әлеуметтік жағынан әлсіз топтарына жататын жастарға;</w:t>
      </w:r>
    </w:p>
    <w:bookmarkEnd w:id="20"/>
    <w:bookmarkStart w:name="z28" w:id="21"/>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мөлшерінде көрсетіледі.";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8) тармақшасы жаңа редакцияда жазылсын:</w:t>
      </w:r>
    </w:p>
    <w:bookmarkStart w:name="z31" w:id="22"/>
    <w:p>
      <w:pPr>
        <w:spacing w:after="0"/>
        <w:ind w:left="0"/>
        <w:jc w:val="both"/>
      </w:pPr>
      <w:r>
        <w:rPr>
          <w:rFonts w:ascii="Times New Roman"/>
          <w:b w:val="false"/>
          <w:i w:val="false"/>
          <w:color w:val="000000"/>
          <w:sz w:val="28"/>
        </w:rPr>
        <w:t>
      "8) Ұлы Отан соғысындағы Жеңіс күніне орай, Ұлы Отан соғысының қатысушылары мен мүгедектеріне табыстарын есепке алмай, 1000000 (бір миллион) теңге мөлшерде;";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9) тармақшасы жаңа редакцияда жазылсын:</w:t>
      </w:r>
    </w:p>
    <w:bookmarkStart w:name="z33" w:id="23"/>
    <w:p>
      <w:pPr>
        <w:spacing w:after="0"/>
        <w:ind w:left="0"/>
        <w:jc w:val="both"/>
      </w:pPr>
      <w:r>
        <w:rPr>
          <w:rFonts w:ascii="Times New Roman"/>
          <w:b w:val="false"/>
          <w:i w:val="false"/>
          <w:color w:val="000000"/>
          <w:sz w:val="28"/>
        </w:rPr>
        <w:t>
      "9) жеңiлдiктер мен кепiлдiктер жағынан Ұлы Отан соғысына қатысушыларға теңестiрiлген адамдарға және мүгедектерге Ұлы Отан соғысындағы Жеңіс күніне орай, табыстарын есепке алмай:</w:t>
      </w:r>
    </w:p>
    <w:bookmarkEnd w:id="23"/>
    <w:bookmarkStart w:name="z34" w:id="24"/>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қызметшiлерге, сондай-ақ бұрынғы Кеңес Социалистік Республикалар Одағы iшкi iстер және мемлекеттiк қауiпсiздiк органдарының басшы және қатардағы құрамының адамдарына 100000 (жүз мың) теңге мөлшерінде;</w:t>
      </w:r>
    </w:p>
    <w:bookmarkEnd w:id="24"/>
    <w:bookmarkStart w:name="z35" w:id="25"/>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 Социалистік Республикалар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адамдарға 100000 (жүз мың) теңге мөлшерінде;</w:t>
      </w:r>
    </w:p>
    <w:bookmarkEnd w:id="25"/>
    <w:bookmarkStart w:name="z36" w:id="26"/>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адамдарға 100000 (жүз мың) теңге мөлшерде;</w:t>
      </w:r>
    </w:p>
    <w:bookmarkEnd w:id="26"/>
    <w:bookmarkStart w:name="z37" w:id="27"/>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100000 (жүз мың) теңге мөлшерінде;</w:t>
      </w:r>
    </w:p>
    <w:bookmarkEnd w:id="27"/>
    <w:bookmarkStart w:name="z38" w:id="28"/>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 Социалистік Республикалар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100000 (жүз мың) теңге мөлшерінде;</w:t>
      </w:r>
    </w:p>
    <w:bookmarkEnd w:id="28"/>
    <w:bookmarkStart w:name="z39" w:id="29"/>
    <w:p>
      <w:pPr>
        <w:spacing w:after="0"/>
        <w:ind w:left="0"/>
        <w:jc w:val="both"/>
      </w:pPr>
      <w:r>
        <w:rPr>
          <w:rFonts w:ascii="Times New Roman"/>
          <w:b w:val="false"/>
          <w:i w:val="false"/>
          <w:color w:val="000000"/>
          <w:sz w:val="28"/>
        </w:rPr>
        <w:t>
      бұрынғы Кеңес Социалистік Республикалар Одағын қорғау кезiнде жаралануы, контузия алуы, зақымдануы салдарынан немесе майданда болуына байланысты ауруға шалдығуы салдарынан мүгедек болған әскери қызметшiлерге 100000 (жүз мың) теңге мөлшерінде;</w:t>
      </w:r>
    </w:p>
    <w:bookmarkEnd w:id="29"/>
    <w:bookmarkStart w:name="z40" w:id="30"/>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30"/>
    <w:bookmarkStart w:name="z41" w:id="31"/>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100000 (жүз мың) теңге мөлшерінде;</w:t>
      </w:r>
    </w:p>
    <w:bookmarkEnd w:id="31"/>
    <w:bookmarkStart w:name="z42" w:id="32"/>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60000 (алпыс мың) теңге мөлшерінде;</w:t>
      </w:r>
    </w:p>
    <w:bookmarkEnd w:id="32"/>
    <w:bookmarkStart w:name="z43" w:id="33"/>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адамдарға 60000 (алпыс мың) теңге мөлшерінде;</w:t>
      </w:r>
    </w:p>
    <w:bookmarkEnd w:id="33"/>
    <w:bookmarkStart w:name="z44" w:id="34"/>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қызметшілердің ата-аналарына және екiншi рет некеге тұрмаған жұбайларына 60000 (алпыс мың) теңге мөлшерінде;</w:t>
      </w:r>
    </w:p>
    <w:bookmarkEnd w:id="34"/>
    <w:bookmarkStart w:name="z45" w:id="35"/>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30000 (отыз мың) теңге мөлшерінде;</w:t>
      </w:r>
    </w:p>
    <w:bookmarkEnd w:id="35"/>
    <w:bookmarkStart w:name="z46" w:id="36"/>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 Социалистік Республикалар Одағының ордендерiмен және медальдарымен марапатталмаған адамдарға 30000 (отыз мың) теңге мөлшерінде;</w:t>
      </w:r>
    </w:p>
    <w:bookmarkEnd w:id="36"/>
    <w:bookmarkStart w:name="z47" w:id="37"/>
    <w:p>
      <w:pPr>
        <w:spacing w:after="0"/>
        <w:ind w:left="0"/>
        <w:jc w:val="both"/>
      </w:pPr>
      <w:r>
        <w:rPr>
          <w:rFonts w:ascii="Times New Roman"/>
          <w:b w:val="false"/>
          <w:i w:val="false"/>
          <w:color w:val="000000"/>
          <w:sz w:val="28"/>
        </w:rPr>
        <w:t>
      соғыс қатысушылары мен мүгедектеріне жеңілдіктер мен кепілдіктер жағынан теңестірілген өзге санаттағы адамдарға 5 айлық есептік көрсеткіші мөлшерінде көрсетіледі.";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10)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50" w:id="38"/>
    <w:p>
      <w:pPr>
        <w:spacing w:after="0"/>
        <w:ind w:left="0"/>
        <w:jc w:val="both"/>
      </w:pPr>
      <w:r>
        <w:rPr>
          <w:rFonts w:ascii="Times New Roman"/>
          <w:b w:val="false"/>
          <w:i w:val="false"/>
          <w:color w:val="000000"/>
          <w:sz w:val="28"/>
        </w:rPr>
        <w:t>
      "12. Ай сайынғы әлеуметтік көмек осы Қағидалардың 6-тармағының 1), 2) тармақшаларында көрсетілген, оны осы Қағидалардың күшіне енгеніне дейін алған адамдарға алушылардан өтініштер және құжаттар талап етілмей көрсетіледі. Қайта жүгінген адамдар өтінішке қоса мынадай құжаттарды:</w:t>
      </w:r>
    </w:p>
    <w:bookmarkEnd w:id="38"/>
    <w:bookmarkStart w:name="z51" w:id="39"/>
    <w:p>
      <w:pPr>
        <w:spacing w:after="0"/>
        <w:ind w:left="0"/>
        <w:jc w:val="both"/>
      </w:pPr>
      <w:r>
        <w:rPr>
          <w:rFonts w:ascii="Times New Roman"/>
          <w:b w:val="false"/>
          <w:i w:val="false"/>
          <w:color w:val="000000"/>
          <w:sz w:val="28"/>
        </w:rPr>
        <w:t>
      1) жеке басын куәландыратын құжатты;</w:t>
      </w:r>
    </w:p>
    <w:bookmarkEnd w:id="39"/>
    <w:bookmarkStart w:name="z52" w:id="40"/>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54" w:id="41"/>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 әкіміне өтінішке қоса мынадай құжаттарды ұсынады:</w:t>
      </w:r>
    </w:p>
    <w:bookmarkEnd w:id="41"/>
    <w:bookmarkStart w:name="z55" w:id="42"/>
    <w:p>
      <w:pPr>
        <w:spacing w:after="0"/>
        <w:ind w:left="0"/>
        <w:jc w:val="both"/>
      </w:pPr>
      <w:r>
        <w:rPr>
          <w:rFonts w:ascii="Times New Roman"/>
          <w:b w:val="false"/>
          <w:i w:val="false"/>
          <w:color w:val="000000"/>
          <w:sz w:val="28"/>
        </w:rPr>
        <w:t>
      1) жеке басын куәландыратын құжатты;</w:t>
      </w:r>
    </w:p>
    <w:bookmarkEnd w:id="42"/>
    <w:bookmarkStart w:name="z56" w:id="43"/>
    <w:p>
      <w:pPr>
        <w:spacing w:after="0"/>
        <w:ind w:left="0"/>
        <w:jc w:val="both"/>
      </w:pPr>
      <w:r>
        <w:rPr>
          <w:rFonts w:ascii="Times New Roman"/>
          <w:b w:val="false"/>
          <w:i w:val="false"/>
          <w:color w:val="000000"/>
          <w:sz w:val="28"/>
        </w:rPr>
        <w:t>
      2) Үлгілік қағидаларға 1-қосымшаға сәйкес адамның (отбасының) құрамы туралы мәліметтерді;</w:t>
      </w:r>
    </w:p>
    <w:bookmarkEnd w:id="43"/>
    <w:bookmarkStart w:name="z57" w:id="44"/>
    <w:p>
      <w:pPr>
        <w:spacing w:after="0"/>
        <w:ind w:left="0"/>
        <w:jc w:val="both"/>
      </w:pPr>
      <w:r>
        <w:rPr>
          <w:rFonts w:ascii="Times New Roman"/>
          <w:b w:val="false"/>
          <w:i w:val="false"/>
          <w:color w:val="000000"/>
          <w:sz w:val="28"/>
        </w:rPr>
        <w:t>
      3) осы Қағидалардың 6-тармағы 3) тармақшасының екінші абзацында, 7-тармағының 5), 6) тармақшаларында көрсетілген адамның (отбасы мүшелерінің) табыстары туралы мәліметтерді;</w:t>
      </w:r>
    </w:p>
    <w:bookmarkEnd w:id="44"/>
    <w:bookmarkStart w:name="z58" w:id="45"/>
    <w:p>
      <w:pPr>
        <w:spacing w:after="0"/>
        <w:ind w:left="0"/>
        <w:jc w:val="both"/>
      </w:pPr>
      <w:r>
        <w:rPr>
          <w:rFonts w:ascii="Times New Roman"/>
          <w:b w:val="false"/>
          <w:i w:val="false"/>
          <w:color w:val="000000"/>
          <w:sz w:val="28"/>
        </w:rPr>
        <w:t>
      4) өмірлік қиын жағдайдың туындағанын растайтын актіні және/немесе құжатты ұсынады.";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жаңа редакцияда жазылсын:</w:t>
      </w:r>
    </w:p>
    <w:bookmarkStart w:name="z60" w:id="46"/>
    <w:p>
      <w:pPr>
        <w:spacing w:after="0"/>
        <w:ind w:left="0"/>
        <w:jc w:val="both"/>
      </w:pPr>
      <w:r>
        <w:rPr>
          <w:rFonts w:ascii="Times New Roman"/>
          <w:b w:val="false"/>
          <w:i w:val="false"/>
          <w:color w:val="000000"/>
          <w:sz w:val="28"/>
        </w:rPr>
        <w:t>
      "24. Әлеуметтік көмек ұсынуға шығыстарды қаржыландыру Қарабалық ауданының бюджетінде көзделген ағымдағы қаржы жылына арналған қаражат шегінде жүзеге асырылады.</w:t>
      </w:r>
    </w:p>
    <w:bookmarkEnd w:id="46"/>
    <w:bookmarkStart w:name="z61" w:id="47"/>
    <w:p>
      <w:pPr>
        <w:spacing w:after="0"/>
        <w:ind w:left="0"/>
        <w:jc w:val="both"/>
      </w:pPr>
      <w:r>
        <w:rPr>
          <w:rFonts w:ascii="Times New Roman"/>
          <w:b w:val="false"/>
          <w:i w:val="false"/>
          <w:color w:val="000000"/>
          <w:sz w:val="28"/>
        </w:rPr>
        <w:t>
      Әлеуметтік көмек төлемі уәкілетті органмен екінші деңгейдегі банктер немесе банктік операциялардың тиісті түрлеріне Қазақстан Республикасы Ұлттық Банкінің лицензиясы бар ұйымдар арқылы әлеуметтік көмек алушының банктік шотына ақшалай қаражатты аудару жолымен жүзеге асырылады.".</w:t>
      </w:r>
    </w:p>
    <w:bookmarkEnd w:id="47"/>
    <w:bookmarkStart w:name="z62" w:id="4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Кезектен тыс сессия төрағасы,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