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ff3a" w14:textId="ce0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9 қаңтардағы № 302 "Қамысты ауданы ауылдарының, ауылдық округтерінің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28 шілдедегі № 337 шешімі. Қостанай облысының Әділет департаментінде 2020 жылғы 30 шілдеде № 9349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ауданының 2020-2022 жылдарға арналған ауылдарының, ауылдық округтерінің бюджеттері туралы" 2020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13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8874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Адаевка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34308,1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3935,3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29186,8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34308,1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Қамысты ауданы Бестөбе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24264,3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1586,0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5626,3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17052,0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24264,3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Қамысты ауданы Қамысты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320349,8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6331,0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1022,0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312996,8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324989,3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-4639,5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4639,5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жылға арналған ауылдық округ бюджетінде 2020-2021 жылдарға арналған "Ауыл – Ел бесігі" жобасы шеңберінде ауылдық елдi мекендердегі әлеуметтік және инженерлік инфрақұрылым бойынша іс-шараларды іске асыруға облыстық бюджеттен ағымдағы нысаналы трансферттер түсімі 236122,0 мың теңге сомасында көзделгені ескерілсін.";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Қамысты ауданы Қарабатыр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- 24205,0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1296,0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2746,0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20163,0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24205,0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2020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2020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2020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