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20fe" w14:textId="a1f2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2020 жылғы 3 шілдедегі № 145 қаулысы. Қостанай облысының Әділет департаментінде 2020 жылғы 8 шілдеде № 9309 болып тіркелді. Күші жойылды - Қостанай облысы Жітіқара ауданы әкімдігінің 2021 жылғы 25 қаңтардағы № 17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әкімдігінің 25.01.2021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w:t>
      </w:r>
      <w:r>
        <w:rPr>
          <w:rFonts w:ascii="Times New Roman"/>
          <w:b w:val="false"/>
          <w:i w:val="false"/>
          <w:color w:val="000000"/>
          <w:sz w:val="28"/>
        </w:rPr>
        <w:t xml:space="preserve"> 9-тармағына сәйкес Жітіқара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Жітіқара ауданы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9 сәуірдегі </w:t>
      </w:r>
      <w:r>
        <w:rPr>
          <w:rFonts w:ascii="Times New Roman"/>
          <w:b w:val="false"/>
          <w:i w:val="false"/>
          <w:color w:val="000000"/>
          <w:sz w:val="28"/>
        </w:rPr>
        <w:t>№ 88</w:t>
      </w:r>
      <w:r>
        <w:rPr>
          <w:rFonts w:ascii="Times New Roman"/>
          <w:b w:val="false"/>
          <w:i w:val="false"/>
          <w:color w:val="000000"/>
          <w:sz w:val="28"/>
        </w:rPr>
        <w:t xml:space="preserve"> (2018 жылғы 14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7735 болып тіркелген);</w:t>
      </w:r>
    </w:p>
    <w:bookmarkEnd w:id="3"/>
    <w:bookmarkStart w:name="z8" w:id="4"/>
    <w:p>
      <w:pPr>
        <w:spacing w:after="0"/>
        <w:ind w:left="0"/>
        <w:jc w:val="both"/>
      </w:pPr>
      <w:r>
        <w:rPr>
          <w:rFonts w:ascii="Times New Roman"/>
          <w:b w:val="false"/>
          <w:i w:val="false"/>
          <w:color w:val="000000"/>
          <w:sz w:val="28"/>
        </w:rPr>
        <w:t xml:space="preserve">
      2) "Жітіқара ауданы әкімдігінің 2018 жылғы 9 сәуірдегі № 88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 2019 жылғы 9 тамыздағы </w:t>
      </w:r>
      <w:r>
        <w:rPr>
          <w:rFonts w:ascii="Times New Roman"/>
          <w:b w:val="false"/>
          <w:i w:val="false"/>
          <w:color w:val="000000"/>
          <w:sz w:val="28"/>
        </w:rPr>
        <w:t>№ 165</w:t>
      </w:r>
      <w:r>
        <w:rPr>
          <w:rFonts w:ascii="Times New Roman"/>
          <w:b w:val="false"/>
          <w:i w:val="false"/>
          <w:color w:val="000000"/>
          <w:sz w:val="28"/>
        </w:rPr>
        <w:t xml:space="preserve"> (2019 жылғы 22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8625 болып тіркелген).</w:t>
      </w:r>
    </w:p>
    <w:bookmarkEnd w:id="4"/>
    <w:bookmarkStart w:name="z9" w:id="5"/>
    <w:p>
      <w:pPr>
        <w:spacing w:after="0"/>
        <w:ind w:left="0"/>
        <w:jc w:val="both"/>
      </w:pPr>
      <w:r>
        <w:rPr>
          <w:rFonts w:ascii="Times New Roman"/>
          <w:b w:val="false"/>
          <w:i w:val="false"/>
          <w:color w:val="000000"/>
          <w:sz w:val="28"/>
        </w:rPr>
        <w:t>
      3. "Жітіқара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r>
              <w:br/>
            </w:r>
            <w:r>
              <w:rPr>
                <w:rFonts w:ascii="Times New Roman"/>
                <w:b w:val="false"/>
                <w:i w:val="false"/>
                <w:color w:val="000000"/>
                <w:sz w:val="20"/>
              </w:rPr>
              <w:t>ауданы әкімдігінің</w:t>
            </w:r>
            <w:r>
              <w:br/>
            </w:r>
            <w:r>
              <w:rPr>
                <w:rFonts w:ascii="Times New Roman"/>
                <w:b w:val="false"/>
                <w:i w:val="false"/>
                <w:color w:val="000000"/>
                <w:sz w:val="20"/>
              </w:rPr>
              <w:t>2020 жылғы 3 шілдедегі</w:t>
            </w:r>
            <w:r>
              <w:br/>
            </w:r>
            <w:r>
              <w:rPr>
                <w:rFonts w:ascii="Times New Roman"/>
                <w:b w:val="false"/>
                <w:i w:val="false"/>
                <w:color w:val="000000"/>
                <w:sz w:val="20"/>
              </w:rPr>
              <w:t>№ 145 қаулысына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10"/>
    <w:bookmarkStart w:name="z17" w:id="11"/>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11"/>
    <w:bookmarkStart w:name="z18" w:id="12"/>
    <w:p>
      <w:pPr>
        <w:spacing w:after="0"/>
        <w:ind w:left="0"/>
        <w:jc w:val="both"/>
      </w:pPr>
      <w:r>
        <w:rPr>
          <w:rFonts w:ascii="Times New Roman"/>
          <w:b w:val="false"/>
          <w:i w:val="false"/>
          <w:color w:val="000000"/>
          <w:sz w:val="28"/>
        </w:rPr>
        <w:t>
      1) акушер;</w:t>
      </w:r>
    </w:p>
    <w:bookmarkEnd w:id="12"/>
    <w:bookmarkStart w:name="z19" w:id="13"/>
    <w:p>
      <w:pPr>
        <w:spacing w:after="0"/>
        <w:ind w:left="0"/>
        <w:jc w:val="both"/>
      </w:pPr>
      <w:r>
        <w:rPr>
          <w:rFonts w:ascii="Times New Roman"/>
          <w:b w:val="false"/>
          <w:i w:val="false"/>
          <w:color w:val="000000"/>
          <w:sz w:val="28"/>
        </w:rPr>
        <w:t>
      2) кеңейтілген практика мейіргері;</w:t>
      </w:r>
    </w:p>
    <w:bookmarkEnd w:id="13"/>
    <w:bookmarkStart w:name="z20" w:id="14"/>
    <w:p>
      <w:pPr>
        <w:spacing w:after="0"/>
        <w:ind w:left="0"/>
        <w:jc w:val="both"/>
      </w:pPr>
      <w:r>
        <w:rPr>
          <w:rFonts w:ascii="Times New Roman"/>
          <w:b w:val="false"/>
          <w:i w:val="false"/>
          <w:color w:val="000000"/>
          <w:sz w:val="28"/>
        </w:rPr>
        <w:t>
      3) мейіргер;</w:t>
      </w:r>
    </w:p>
    <w:bookmarkEnd w:id="14"/>
    <w:bookmarkStart w:name="z21" w:id="15"/>
    <w:p>
      <w:pPr>
        <w:spacing w:after="0"/>
        <w:ind w:left="0"/>
        <w:jc w:val="both"/>
      </w:pPr>
      <w:r>
        <w:rPr>
          <w:rFonts w:ascii="Times New Roman"/>
          <w:b w:val="false"/>
          <w:i w:val="false"/>
          <w:color w:val="000000"/>
          <w:sz w:val="28"/>
        </w:rPr>
        <w:t>
      4) фельдшер.</w:t>
      </w:r>
    </w:p>
    <w:bookmarkEnd w:id="15"/>
    <w:bookmarkStart w:name="z22" w:id="16"/>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16"/>
    <w:bookmarkStart w:name="z23" w:id="17"/>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w:t>
      </w:r>
    </w:p>
    <w:bookmarkEnd w:id="17"/>
    <w:bookmarkStart w:name="z24" w:id="18"/>
    <w:p>
      <w:pPr>
        <w:spacing w:after="0"/>
        <w:ind w:left="0"/>
        <w:jc w:val="both"/>
      </w:pPr>
      <w:r>
        <w:rPr>
          <w:rFonts w:ascii="Times New Roman"/>
          <w:b w:val="false"/>
          <w:i w:val="false"/>
          <w:color w:val="000000"/>
          <w:sz w:val="28"/>
        </w:rPr>
        <w:t>
      2) психоневрологиялық аурулары бар мүгедек балалар мен 18 жастан асқан мүгедектерге күтім жасау жөніндегі әлеуметтік қызметкер.</w:t>
      </w:r>
    </w:p>
    <w:bookmarkEnd w:id="18"/>
    <w:bookmarkStart w:name="z25" w:id="19"/>
    <w:p>
      <w:pPr>
        <w:spacing w:after="0"/>
        <w:ind w:left="0"/>
        <w:jc w:val="both"/>
      </w:pPr>
      <w:r>
        <w:rPr>
          <w:rFonts w:ascii="Times New Roman"/>
          <w:b w:val="false"/>
          <w:i w:val="false"/>
          <w:color w:val="000000"/>
          <w:sz w:val="28"/>
        </w:rPr>
        <w:t>
      3. Білім беру саласындағы мамандардың лауазымдары:</w:t>
      </w:r>
    </w:p>
    <w:bookmarkEnd w:id="19"/>
    <w:bookmarkStart w:name="z26" w:id="2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шағын жинақталған мектептің басшысы;</w:t>
      </w:r>
    </w:p>
    <w:bookmarkEnd w:id="20"/>
    <w:bookmarkStart w:name="z27" w:id="2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шағын жинақталған мектеп басшысының орынбасары;</w:t>
      </w:r>
    </w:p>
    <w:bookmarkEnd w:id="21"/>
    <w:bookmarkStart w:name="z28" w:id="22"/>
    <w:p>
      <w:pPr>
        <w:spacing w:after="0"/>
        <w:ind w:left="0"/>
        <w:jc w:val="both"/>
      </w:pPr>
      <w:r>
        <w:rPr>
          <w:rFonts w:ascii="Times New Roman"/>
          <w:b w:val="false"/>
          <w:i w:val="false"/>
          <w:color w:val="000000"/>
          <w:sz w:val="28"/>
        </w:rPr>
        <w:t>
      3) мектепке дейінгі, бастауыш, негізгі орта, жалпы орта білім беру ұйымдарының барлық мамандықты мұғалімдері, оның ішінде бастапқы әскери даярлықты ұйымдастырушы оқытушы;</w:t>
      </w:r>
    </w:p>
    <w:bookmarkEnd w:id="22"/>
    <w:bookmarkStart w:name="z29" w:id="23"/>
    <w:p>
      <w:pPr>
        <w:spacing w:after="0"/>
        <w:ind w:left="0"/>
        <w:jc w:val="both"/>
      </w:pP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23"/>
    <w:bookmarkStart w:name="z30" w:id="24"/>
    <w:p>
      <w:pPr>
        <w:spacing w:after="0"/>
        <w:ind w:left="0"/>
        <w:jc w:val="both"/>
      </w:pPr>
      <w:r>
        <w:rPr>
          <w:rFonts w:ascii="Times New Roman"/>
          <w:b w:val="false"/>
          <w:i w:val="false"/>
          <w:color w:val="000000"/>
          <w:sz w:val="28"/>
        </w:rPr>
        <w:t>
      5) психолог;</w:t>
      </w:r>
    </w:p>
    <w:bookmarkEnd w:id="24"/>
    <w:bookmarkStart w:name="z31" w:id="25"/>
    <w:p>
      <w:pPr>
        <w:spacing w:after="0"/>
        <w:ind w:left="0"/>
        <w:jc w:val="both"/>
      </w:pPr>
      <w:r>
        <w:rPr>
          <w:rFonts w:ascii="Times New Roman"/>
          <w:b w:val="false"/>
          <w:i w:val="false"/>
          <w:color w:val="000000"/>
          <w:sz w:val="28"/>
        </w:rPr>
        <w:t>
      6) тәлімгер;</w:t>
      </w:r>
    </w:p>
    <w:bookmarkEnd w:id="25"/>
    <w:bookmarkStart w:name="z32" w:id="26"/>
    <w:p>
      <w:pPr>
        <w:spacing w:after="0"/>
        <w:ind w:left="0"/>
        <w:jc w:val="both"/>
      </w:pPr>
      <w:r>
        <w:rPr>
          <w:rFonts w:ascii="Times New Roman"/>
          <w:b w:val="false"/>
          <w:i w:val="false"/>
          <w:color w:val="000000"/>
          <w:sz w:val="28"/>
        </w:rPr>
        <w:t>
      7) әлеуметтік педагог;</w:t>
      </w:r>
    </w:p>
    <w:bookmarkEnd w:id="26"/>
    <w:bookmarkStart w:name="z33" w:id="27"/>
    <w:p>
      <w:pPr>
        <w:spacing w:after="0"/>
        <w:ind w:left="0"/>
        <w:jc w:val="both"/>
      </w:pPr>
      <w:r>
        <w:rPr>
          <w:rFonts w:ascii="Times New Roman"/>
          <w:b w:val="false"/>
          <w:i w:val="false"/>
          <w:color w:val="000000"/>
          <w:sz w:val="28"/>
        </w:rPr>
        <w:t>
      8) қосымша білім беретін педагог;</w:t>
      </w:r>
    </w:p>
    <w:bookmarkEnd w:id="27"/>
    <w:bookmarkStart w:name="z34" w:id="28"/>
    <w:p>
      <w:pPr>
        <w:spacing w:after="0"/>
        <w:ind w:left="0"/>
        <w:jc w:val="both"/>
      </w:pPr>
      <w:r>
        <w:rPr>
          <w:rFonts w:ascii="Times New Roman"/>
          <w:b w:val="false"/>
          <w:i w:val="false"/>
          <w:color w:val="000000"/>
          <w:sz w:val="28"/>
        </w:rPr>
        <w:t>
      9) тәрбиелеуші;</w:t>
      </w:r>
    </w:p>
    <w:bookmarkEnd w:id="28"/>
    <w:bookmarkStart w:name="z35" w:id="29"/>
    <w:p>
      <w:pPr>
        <w:spacing w:after="0"/>
        <w:ind w:left="0"/>
        <w:jc w:val="both"/>
      </w:pPr>
      <w:r>
        <w:rPr>
          <w:rFonts w:ascii="Times New Roman"/>
          <w:b w:val="false"/>
          <w:i w:val="false"/>
          <w:color w:val="000000"/>
          <w:sz w:val="28"/>
        </w:rPr>
        <w:t>
      10) кітапханашы;</w:t>
      </w:r>
    </w:p>
    <w:bookmarkEnd w:id="29"/>
    <w:bookmarkStart w:name="z36" w:id="30"/>
    <w:p>
      <w:pPr>
        <w:spacing w:after="0"/>
        <w:ind w:left="0"/>
        <w:jc w:val="both"/>
      </w:pPr>
      <w:r>
        <w:rPr>
          <w:rFonts w:ascii="Times New Roman"/>
          <w:b w:val="false"/>
          <w:i w:val="false"/>
          <w:color w:val="000000"/>
          <w:sz w:val="28"/>
        </w:rPr>
        <w:t>
      11) мейірбике (мейіргер).</w:t>
      </w:r>
    </w:p>
    <w:bookmarkEnd w:id="30"/>
    <w:bookmarkStart w:name="z37" w:id="31"/>
    <w:p>
      <w:pPr>
        <w:spacing w:after="0"/>
        <w:ind w:left="0"/>
        <w:jc w:val="both"/>
      </w:pPr>
      <w:r>
        <w:rPr>
          <w:rFonts w:ascii="Times New Roman"/>
          <w:b w:val="false"/>
          <w:i w:val="false"/>
          <w:color w:val="000000"/>
          <w:sz w:val="28"/>
        </w:rPr>
        <w:t>
      4. Мәдениет саласындағы мамандардың лауазымдары:</w:t>
      </w:r>
    </w:p>
    <w:bookmarkEnd w:id="31"/>
    <w:bookmarkStart w:name="z38" w:id="32"/>
    <w:p>
      <w:pPr>
        <w:spacing w:after="0"/>
        <w:ind w:left="0"/>
        <w:jc w:val="both"/>
      </w:pPr>
      <w:r>
        <w:rPr>
          <w:rFonts w:ascii="Times New Roman"/>
          <w:b w:val="false"/>
          <w:i w:val="false"/>
          <w:color w:val="000000"/>
          <w:sz w:val="28"/>
        </w:rPr>
        <w:t>
      1) кітапханашы;</w:t>
      </w:r>
    </w:p>
    <w:bookmarkEnd w:id="32"/>
    <w:bookmarkStart w:name="z39" w:id="33"/>
    <w:p>
      <w:pPr>
        <w:spacing w:after="0"/>
        <w:ind w:left="0"/>
        <w:jc w:val="both"/>
      </w:pPr>
      <w:r>
        <w:rPr>
          <w:rFonts w:ascii="Times New Roman"/>
          <w:b w:val="false"/>
          <w:i w:val="false"/>
          <w:color w:val="000000"/>
          <w:sz w:val="28"/>
        </w:rPr>
        <w:t>
      2) мәдени ұйымдастырушы (негізгі қызметтер).</w:t>
      </w:r>
    </w:p>
    <w:bookmarkEnd w:id="33"/>
    <w:bookmarkStart w:name="z40" w:id="34"/>
    <w:p>
      <w:pPr>
        <w:spacing w:after="0"/>
        <w:ind w:left="0"/>
        <w:jc w:val="both"/>
      </w:pPr>
      <w:r>
        <w:rPr>
          <w:rFonts w:ascii="Times New Roman"/>
          <w:b w:val="false"/>
          <w:i w:val="false"/>
          <w:color w:val="000000"/>
          <w:sz w:val="28"/>
        </w:rPr>
        <w:t>
      5. Спорт саласындағы мамандардың лауазымдары:</w:t>
      </w:r>
    </w:p>
    <w:bookmarkEnd w:id="34"/>
    <w:bookmarkStart w:name="z41" w:id="35"/>
    <w:p>
      <w:pPr>
        <w:spacing w:after="0"/>
        <w:ind w:left="0"/>
        <w:jc w:val="both"/>
      </w:pPr>
      <w:r>
        <w:rPr>
          <w:rFonts w:ascii="Times New Roman"/>
          <w:b w:val="false"/>
          <w:i w:val="false"/>
          <w:color w:val="000000"/>
          <w:sz w:val="28"/>
        </w:rPr>
        <w:t>
      1) жаттықтырушы-оқытушы.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