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f785" w14:textId="b75f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2020 жылғы 5 мамырдағы № 294 шешімі. Қостанай облысының Әділет департаментінде 2020 жылғы 11 мамырда № 9164 болып тіркелді. Күші жойылды - Қостанай облысы Жангелдин ауданы мәслихатының 2021 жылғы 26 наурыздағы № 22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мәслихатының 26.03.2021 </w:t>
      </w:r>
      <w:r>
        <w:rPr>
          <w:rFonts w:ascii="Times New Roman"/>
          <w:b w:val="false"/>
          <w:i w:val="false"/>
          <w:color w:val="ff0000"/>
          <w:sz w:val="28"/>
        </w:rPr>
        <w:t>№ 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 </w:t>
      </w:r>
      <w:r>
        <w:rPr>
          <w:rFonts w:ascii="Times New Roman"/>
          <w:b w:val="false"/>
          <w:i w:val="false"/>
          <w:color w:val="000000"/>
          <w:sz w:val="28"/>
        </w:rPr>
        <w:t>139-бабының</w:t>
      </w:r>
      <w:r>
        <w:rPr>
          <w:rFonts w:ascii="Times New Roman"/>
          <w:b w:val="false"/>
          <w:i w:val="false"/>
          <w:color w:val="000000"/>
          <w:sz w:val="28"/>
        </w:rPr>
        <w:t xml:space="preserve"> 9-тармағына сәйкес Жангелдин аудандық мәслихаты ШЕШІМ ҚАБЫЛДАДЫ:</w:t>
      </w:r>
    </w:p>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денсаулық сақтау, әлеуметтiк қамсыздандыру, бiлiм беру, мәдениет және спорт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1"/>
    <w:bookmarkStart w:name="z6" w:id="2"/>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2018 жылғы 15 қарашадағы </w:t>
      </w:r>
      <w:r>
        <w:rPr>
          <w:rFonts w:ascii="Times New Roman"/>
          <w:b w:val="false"/>
          <w:i w:val="false"/>
          <w:color w:val="000000"/>
          <w:sz w:val="28"/>
        </w:rPr>
        <w:t>№ 203</w:t>
      </w:r>
      <w:r>
        <w:rPr>
          <w:rFonts w:ascii="Times New Roman"/>
          <w:b w:val="false"/>
          <w:i w:val="false"/>
          <w:color w:val="000000"/>
          <w:sz w:val="28"/>
        </w:rPr>
        <w:t xml:space="preserve"> шешімінің (2018 жылғы 23 қарашада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8098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Жангелдин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