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641c" w14:textId="e4a6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10 қаңтардағы № 2 "Денисов ауданының 2020 - 2022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14 желтоқсандағы № 93 шешімі. Қостанай облысының Әділет департаментінде 2020 жылғы 15 желтоқсанда № 9640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"Денисов ауданының 2020-2022 жылдарға арналған бюджеті туралы" 2020 жылғы 10 қаңтардағы № 2 </w:t>
      </w:r>
      <w:r>
        <w:rPr>
          <w:rFonts w:ascii="Times New Roman"/>
          <w:b w:val="false"/>
          <w:i w:val="false"/>
          <w:color w:val="000000"/>
          <w:sz w:val="28"/>
        </w:rPr>
        <w:t>шешіміне</w:t>
      </w:r>
      <w:r>
        <w:rPr>
          <w:rFonts w:ascii="Times New Roman"/>
          <w:b w:val="false"/>
          <w:i w:val="false"/>
          <w:color w:val="000000"/>
          <w:sz w:val="28"/>
        </w:rPr>
        <w:t xml:space="preserve"> (2020 жылғы 15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8881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2020-2022 жылдарға арналған бюджеті тиісінше 1, 2 және 3-қосымшаларға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5 724 126,7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939 637,0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3 694,0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2 751,0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4 778 044,7 мың теңге;</w:t>
      </w:r>
    </w:p>
    <w:bookmarkEnd w:id="7"/>
    <w:bookmarkStart w:name="z13" w:id="8"/>
    <w:p>
      <w:pPr>
        <w:spacing w:after="0"/>
        <w:ind w:left="0"/>
        <w:jc w:val="both"/>
      </w:pPr>
      <w:r>
        <w:rPr>
          <w:rFonts w:ascii="Times New Roman"/>
          <w:b w:val="false"/>
          <w:i w:val="false"/>
          <w:color w:val="000000"/>
          <w:sz w:val="28"/>
        </w:rPr>
        <w:t>
      2) шығындар – 5 866 724,7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39 444,0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59 361,0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19 917,0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- 182 042,0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182 042,0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12) тармақшамен толықтырылсын:</w:t>
      </w:r>
    </w:p>
    <w:bookmarkEnd w:id="16"/>
    <w:bookmarkStart w:name="z22" w:id="17"/>
    <w:p>
      <w:pPr>
        <w:spacing w:after="0"/>
        <w:ind w:left="0"/>
        <w:jc w:val="both"/>
      </w:pPr>
      <w:r>
        <w:rPr>
          <w:rFonts w:ascii="Times New Roman"/>
          <w:b w:val="false"/>
          <w:i w:val="false"/>
          <w:color w:val="000000"/>
          <w:sz w:val="28"/>
        </w:rPr>
        <w:t>
      "12) дене шынықтыру және спорт саласындағы мемлекеттік орта және қосымша білім беру ұйымдары педагогтерінің еңбегіне ақы төлеуді ұлғайтуғы.";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24" w:id="18"/>
    <w:p>
      <w:pPr>
        <w:spacing w:after="0"/>
        <w:ind w:left="0"/>
        <w:jc w:val="both"/>
      </w:pPr>
      <w:r>
        <w:rPr>
          <w:rFonts w:ascii="Times New Roman"/>
          <w:b w:val="false"/>
          <w:i w:val="false"/>
          <w:color w:val="000000"/>
          <w:sz w:val="28"/>
        </w:rPr>
        <w:t>
      32) тармақша алынып тасталсын;</w:t>
      </w:r>
    </w:p>
    <w:bookmarkEnd w:id="18"/>
    <w:bookmarkStart w:name="z25" w:id="19"/>
    <w:p>
      <w:pPr>
        <w:spacing w:after="0"/>
        <w:ind w:left="0"/>
        <w:jc w:val="both"/>
      </w:pPr>
      <w:r>
        <w:rPr>
          <w:rFonts w:ascii="Times New Roman"/>
          <w:b w:val="false"/>
          <w:i w:val="false"/>
          <w:color w:val="000000"/>
          <w:sz w:val="28"/>
        </w:rPr>
        <w:t>
      мынадай мазмұндағы 35)-38) тармақшалармен толықтырылсын:</w:t>
      </w:r>
    </w:p>
    <w:bookmarkEnd w:id="19"/>
    <w:bookmarkStart w:name="z26" w:id="20"/>
    <w:p>
      <w:pPr>
        <w:spacing w:after="0"/>
        <w:ind w:left="0"/>
        <w:jc w:val="both"/>
      </w:pPr>
      <w:r>
        <w:rPr>
          <w:rFonts w:ascii="Times New Roman"/>
          <w:b w:val="false"/>
          <w:i w:val="false"/>
          <w:color w:val="000000"/>
          <w:sz w:val="28"/>
        </w:rPr>
        <w:t>
      "35) санитарлық-эпидемиологиялық талаптарды сақтау үшін тауарлар сатып алуға;</w:t>
      </w:r>
    </w:p>
    <w:bookmarkEnd w:id="20"/>
    <w:bookmarkStart w:name="z27" w:id="21"/>
    <w:p>
      <w:pPr>
        <w:spacing w:after="0"/>
        <w:ind w:left="0"/>
        <w:jc w:val="both"/>
      </w:pPr>
      <w:r>
        <w:rPr>
          <w:rFonts w:ascii="Times New Roman"/>
          <w:b w:val="false"/>
          <w:i w:val="false"/>
          <w:color w:val="000000"/>
          <w:sz w:val="28"/>
        </w:rPr>
        <w:t>
      36) 2016 жылдан бастап мүмкіндігі шектеулі балалармен жұмыс істегені үшін педагогтерге төленетін төлемдерді өтеуге;</w:t>
      </w:r>
    </w:p>
    <w:bookmarkEnd w:id="21"/>
    <w:bookmarkStart w:name="z28" w:id="22"/>
    <w:p>
      <w:pPr>
        <w:spacing w:after="0"/>
        <w:ind w:left="0"/>
        <w:jc w:val="both"/>
      </w:pPr>
      <w:r>
        <w:rPr>
          <w:rFonts w:ascii="Times New Roman"/>
          <w:b w:val="false"/>
          <w:i w:val="false"/>
          <w:color w:val="000000"/>
          <w:sz w:val="28"/>
        </w:rPr>
        <w:t xml:space="preserve">
      37)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жаңа бизнес - идеяларды іске асыруға гранттарға;</w:t>
      </w:r>
    </w:p>
    <w:bookmarkEnd w:id="22"/>
    <w:bookmarkStart w:name="z29" w:id="23"/>
    <w:p>
      <w:pPr>
        <w:spacing w:after="0"/>
        <w:ind w:left="0"/>
        <w:jc w:val="both"/>
      </w:pPr>
      <w:r>
        <w:rPr>
          <w:rFonts w:ascii="Times New Roman"/>
          <w:b w:val="false"/>
          <w:i w:val="false"/>
          <w:color w:val="000000"/>
          <w:sz w:val="28"/>
        </w:rPr>
        <w:t>
      38) өзге де ағымдағы шығыстарды өтеуге.";</w:t>
      </w:r>
    </w:p>
    <w:bookmarkEnd w:id="23"/>
    <w:bookmarkStart w:name="z30"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1" w:id="2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мәслихаттының хатшысы міндетті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93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36" w:id="26"/>
    <w:p>
      <w:pPr>
        <w:spacing w:after="0"/>
        <w:ind w:left="0"/>
        <w:jc w:val="left"/>
      </w:pPr>
      <w:r>
        <w:rPr>
          <w:rFonts w:ascii="Times New Roman"/>
          <w:b/>
          <w:i w:val="false"/>
          <w:color w:val="000000"/>
        </w:rPr>
        <w:t xml:space="preserve"> 2020 жылға арналған Денисов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5724126,7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4778044,7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4778001,3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5866724,7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2741822,8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2478296,8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