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b8ad" w14:textId="2cb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2013 жылғы 20 қыркүйектегі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10 қаңтардағы № 3 шешімі. Қостанай облысының Әділет департаментінде 2020 жылғы 21 қаңтарда № 8908 болып тіркелді. Күші жойылды - Қостанай облысы Денисов ауданы мәслихатының 2020 жылғы 16 қыркүйектегі № 71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16.09.2020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20 қыркүйектегі </w:t>
      </w:r>
      <w:r>
        <w:rPr>
          <w:rFonts w:ascii="Times New Roman"/>
          <w:b w:val="false"/>
          <w:i w:val="false"/>
          <w:color w:val="000000"/>
          <w:sz w:val="28"/>
        </w:rPr>
        <w:t>№ 57</w:t>
      </w:r>
      <w:r>
        <w:rPr>
          <w:rFonts w:ascii="Times New Roman"/>
          <w:b w:val="false"/>
          <w:i w:val="false"/>
          <w:color w:val="000000"/>
          <w:sz w:val="28"/>
        </w:rPr>
        <w:t xml:space="preserve"> шешіміне (2013 жылғы 15 қарашада "Наше время" газетінде жарияланған, Нормативтік құқықтық актілерді мемлекеттік тіркеу тізілімінде № 4251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15" w:id="6"/>
    <w:p>
      <w:pPr>
        <w:spacing w:after="0"/>
        <w:ind w:left="0"/>
        <w:jc w:val="both"/>
      </w:pPr>
      <w:r>
        <w:rPr>
          <w:rFonts w:ascii="Times New Roman"/>
          <w:b w:val="false"/>
          <w:i w:val="false"/>
          <w:color w:val="000000"/>
          <w:sz w:val="28"/>
        </w:rPr>
        <w:t>
      "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соғысындағы Жеңіс күніне орай, табыстарды есептемегенде, 5 айлық есептік көрсеткіш мөлшерінде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7"/>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
    <w:bookmarkStart w:name="z1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 мәслихатының хатшысы,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