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e751" w14:textId="6cee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Сұлукөл ауылдық округі әкімінің 2020 жылғы 30 қаңтардағы № 2 шешімі. Қостанай облысының Әділет департаментінде 2020 жылғы 3 ақпанда № 8943 болып тіркелді. Күші жойылды - Қостанай облысы Әулиекөл ауданы Сұлукөл ауылдық округі әкімінің 2020 жылғы 27 сәуірдегі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Сұлукөл ауылдық округі әкімінің 27.04.2020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мекемесінің бас мемлекеттік ветеринариялық-санитариялық инспекторының 2019 жылғы 24 желтоқсандағы № 368 ұсынысы негізінде Сұлукөл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Әулиекөл ауданы Сұлукөл ауылдық округінің Шилі ауылында орналасқан Жансадыров Талғат Турсыновичтің жеке ауласы аумағында ірі қара малдың құтырық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министірлігі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Әулиекөл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"Әулиекөл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"Сұлукөл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Сұлукөл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