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f8ed" w14:textId="adaf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333 "Амангелді ауданының 2020 - 2022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23 қазандағы № 407 шешімі. Қостанай облысының Әділет департаментінде 2020 жылғы 26 қазанда № 9506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2020 - 2022 жылдарға арналған аудандық бюджеті туралы" 2019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2020 - 2022 жылдарға арналған бюджеті тиісінше 1, 2 және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4 763 140,6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389 466,0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7 656,0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4 360 853,6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5 162 325,0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27 972,0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11 793,0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- 427 156,4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427 156,4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