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5f5e" w14:textId="31d5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333 "Амангелді ауданының 2020 - 2022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2020 жылғы 10 шілдедегі № 391 шешімі. Қостанай облысының Әділет департаментінде 2020 жылғы 13 шілдеде № 9322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2020 - 2022 жылдарға арналған аудандық бюджеті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4 702 221,2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368 406,0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22 781,0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4 307 534,2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5 101 405,6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27 972,0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39 765,0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11 793,0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- 427 156,4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427 156,4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Дауитбаев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2020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