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0cfe" w14:textId="6fe0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20 мамырдағы № 251 "Қостанай облысы Амангелді ауданының Қарынсалды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Амангелді ауданы мәслихатының 2020 жылғы 12 наурыздағы № 368 шешімі. Қостанай облысының Әділет департаментінде 2020 жылғы 18 наурызда № 9031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Амангелді ауданының Қарынсалды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w:t>
      </w:r>
      <w:r>
        <w:rPr>
          <w:rFonts w:ascii="Times New Roman"/>
          <w:b w:val="false"/>
          <w:i w:val="false"/>
          <w:color w:val="000000"/>
          <w:sz w:val="28"/>
        </w:rPr>
        <w:t>№ 251</w:t>
      </w:r>
      <w:r>
        <w:rPr>
          <w:rFonts w:ascii="Times New Roman"/>
          <w:b w:val="false"/>
          <w:i w:val="false"/>
          <w:color w:val="000000"/>
          <w:sz w:val="28"/>
        </w:rPr>
        <w:t xml:space="preserve"> шешімінің (2014 жылғы 11 шілдеде "Аманкелді арайы" газетінде жарияланған, Нормативтік құқықтық актілерді мемлекеттік тіркеу тізілімінде № 4880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Нурханова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