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9073" w14:textId="2359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19 тамыздағы № 426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2020 жылғы 29 қазандағы № 440 шешімі. Қостанай облысының Әділет департаментінде 2020 жылғы 30 қазанда № 9524 болып тіркелді. Күші жойылды - Қостанай облысы Лисаков қаласы мәслихатының 2023 жылғы 23 қарашадағы № 57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Лисаков қаласы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2020 жылғы 19 тамыздағы № 426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24 тамызда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9397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7-тармақтың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Заңның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ардагерлерге және басқа да адамдарға, Жеңіс күніне орай, табыстарын есепке алмай, 5 айлық есептік көрсеткіш мөлшерінде.";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Өмірлік қиын жағдай туындаған кезде әлеуметтік көмек алу үшін өтініш беруші өзінің немесе отбасының атынан уәкілетті органға немесе кент, ауыл әкіміне мынадай құжаттармен: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құжатпен;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Қағидалардың 6-тармағының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абзацында, 7-тармағының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адамның (отбасы мүшелерінің) табыстары туралы мәліметтермен;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өмірлік қиын жағдайдың туындағанын растайтын актімен және (немесе) құжатпен қоса өтініш береді.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Салыстырып тексеру үшін құжаттардың төлнұсқалары ұсынылады, содан кейін құжаттардың төлнұсқалары өтініш берушіге қайтарылады.".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Неявко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