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9cab" w14:textId="1009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6 қаңтардағы № 380 шешімі. Қостанай облысының Әділет департаментінде 2020 жылғы 8 қаңтарда № 8868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2008 жылғы 4 желтоқсандағы Қазақстан Республикасы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5413262,0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2580695,5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11746,0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29584,0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2791236,5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6070574,2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1174053,3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1185402,8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11349,5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- 1831365,5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1831365,5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Лисаков қаласының бюджетінде облыстық бюджеттен берілетін бюджеттік субвенциялар көлемі 947485,0 мың теңгені құрайтыны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Лисаков қаласының бюджетінде аудандық (облыстық маңызы бар қаласының) бюджеттен Октябрь кентінің бюджетіне берілетін субвенциялар көлемі 21393,0 мың теңге сомасында көзделгені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Лисаков қаласының бюджетінде аудандық (облыстық маңызы бар қаласының) бюджеттен Красногор ауылының бюджетіне берілетін субвенциялар көлемі 14646,0 мың теңге сомасында көзделгені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Лисаков қаласы әкімдігінің резерві 15000,0 мың теңге сомасында бекітілсін,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7500,0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7500,0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Лисаков қаласының бюджетін атқару процесінде секвестрлеуге жатпайтын 2020 жылға арналған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2 791 236,1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-1 831 365,5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1 831 365,5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59 413 ,0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27.10.2020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1 35 6374,0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бюджетін атқару процесінде секвестрлеуге жатпайтын 2020 жылға арналған бюджеттік бағдарламалардың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