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2365" w14:textId="0a82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291 "Арқалық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 маусымдағы № 317 шешімі. Қостанай облысының Әділет департаментінде 2020 жылғы 3 маусымда № 9243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2020-2022 жылдарға арналған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13710909,4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1881660,0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12924,0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40758,0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11775567,4 мың теңге, оның ішінде субвенциялардың көлемі – 2927676,0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14057542,6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- 19883,0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-358257,2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358257,2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227474,0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139042,3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қала бюджетінде республикалық бюджеттен ағымдағы нысаналы трансферттер көлемі 1231880,0 мың теңге сомасында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 бюджетінде облыстық бюджеттен ағымдағы нысаналы трансферттер көлемі 3253335,0 мың теңге сомасында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