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eb60" w14:textId="787e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2020 жылғы 11 желтоқсандағы № 541 шешімі. Қостанай облысының Әділет департаментінде 2020 жылғы 15 желтоқсанда № 9638 болып тіркелді. Күші жойылды - Қостанай облысы Рудный қаласы мәслихатының 2023 жылғы 2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02.11.2023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 тамыздағы № 498 </w:t>
      </w:r>
      <w:r>
        <w:rPr>
          <w:rFonts w:ascii="Times New Roman"/>
          <w:b w:val="false"/>
          <w:i w:val="false"/>
          <w:color w:val="000000"/>
          <w:sz w:val="28"/>
        </w:rPr>
        <w:t>шешімінің</w:t>
      </w:r>
      <w:r>
        <w:rPr>
          <w:rFonts w:ascii="Times New Roman"/>
          <w:b w:val="false"/>
          <w:i w:val="false"/>
          <w:color w:val="000000"/>
          <w:sz w:val="28"/>
        </w:rPr>
        <w:t xml:space="preserve"> (2020 жылғы 11 тамызда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9363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қалалық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541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Қостанай облысындағы статистика органы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14"/>
    <w:bookmarkStart w:name="z2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2"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Әлеуметтік көмекті көрсету үшін мереке күндері:</w:t>
      </w:r>
    </w:p>
    <w:bookmarkEnd w:id="2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күндеріне әлеуметтік көмек табыстарын есепке алмай, бір рет, азаматтардың мынадай санаттарына:</w:t>
      </w:r>
    </w:p>
    <w:bookmarkEnd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1" w:id="2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23"/>
    <w:bookmarkStart w:name="z42"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 өзгеріс енгізілді - Қостанай облысы Рудный қаласы мәслихатының 02.05.2023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7. Көмекке мұқтаж азаматтардың жекелеген санаттарына өмірлік қиын жағдай туындаған кезде әлеуметтік көмек:</w:t>
      </w:r>
    </w:p>
    <w:bookmarkEnd w:id="2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бір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бір рет, 3 айлық есептік көрсеткіштен артық емес мөлшерде;</w:t>
      </w:r>
    </w:p>
    <w:p>
      <w:pPr>
        <w:spacing w:after="0"/>
        <w:ind w:left="0"/>
        <w:jc w:val="both"/>
      </w:pPr>
      <w:r>
        <w:rPr>
          <w:rFonts w:ascii="Times New Roman"/>
          <w:b w:val="false"/>
          <w:i w:val="false"/>
          <w:color w:val="000000"/>
          <w:sz w:val="28"/>
        </w:rPr>
        <w:t>
      10) табиғи зілзаланың немесе өрттің салдарынан зардап шеккен азаматқа (отбасына), табыстарын есепке алмай, бір рет, 150 айлық есептік көрсеткіш мөлшерінде;</w:t>
      </w:r>
    </w:p>
    <w:p>
      <w:pPr>
        <w:spacing w:after="0"/>
        <w:ind w:left="0"/>
        <w:jc w:val="both"/>
      </w:pPr>
      <w:r>
        <w:rPr>
          <w:rFonts w:ascii="Times New Roman"/>
          <w:b w:val="false"/>
          <w:i w:val="false"/>
          <w:color w:val="000000"/>
          <w:sz w:val="28"/>
        </w:rPr>
        <w:t>
      11) өрт салдарын жою барысында зардап шеккен азаматқа (отбасына), табыстарын есепке алмай, бір рет, 50 айлық есептік көрсеткіш мөлшерінде;</w:t>
      </w:r>
    </w:p>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Start w:name="z62" w:id="26"/>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6" w:id="2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7"/>
    <w:bookmarkStart w:name="z47" w:id="2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8"/>
    <w:bookmarkStart w:name="z48" w:id="29"/>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29"/>
    <w:bookmarkStart w:name="z49" w:id="30"/>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0"/>
    <w:bookmarkStart w:name="z50" w:id="31"/>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1"/>
    <w:bookmarkStart w:name="z51" w:id="32"/>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2"/>
    <w:bookmarkStart w:name="z52" w:id="33"/>
    <w:p>
      <w:pPr>
        <w:spacing w:after="0"/>
        <w:ind w:left="0"/>
        <w:jc w:val="left"/>
      </w:pPr>
      <w:r>
        <w:rPr>
          <w:rFonts w:ascii="Times New Roman"/>
          <w:b/>
          <w:i w:val="false"/>
          <w:color w:val="000000"/>
        </w:rPr>
        <w:t xml:space="preserve"> 3. Әлеуметтік көмек көрсету тәртібі</w:t>
      </w:r>
    </w:p>
    <w:bookmarkEnd w:id="33"/>
    <w:bookmarkStart w:name="z53" w:id="34"/>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13. Ай сайынғы әлеуметтік көмекті алу үшін:</w:t>
      </w:r>
    </w:p>
    <w:bookmarkEnd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2)-тармақшаларында көрсетілген, бірінші рет өтініш білдірген адамдар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2) өтініш иесінің әлеуметтік дәрежесін растайтын құжатты;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3)-тармақшасында көрсетілген адамдар (отбасылар) немесе заңды өкілдері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2) адамның иммун тапшылығы вирусымен ауруды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36"/>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12), 13)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растаған құжаттарды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Рудный қаласы мәслихатының 07.04.2023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өз әрекетін таратады).</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37"/>
    <w:bookmarkStart w:name="z67" w:id="38"/>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8"/>
    <w:bookmarkStart w:name="z68" w:id="39"/>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әкіміне жібереді.</w:t>
      </w:r>
    </w:p>
    <w:bookmarkEnd w:id="39"/>
    <w:bookmarkStart w:name="z69" w:id="40"/>
    <w:p>
      <w:pPr>
        <w:spacing w:after="0"/>
        <w:ind w:left="0"/>
        <w:jc w:val="both"/>
      </w:pPr>
      <w:r>
        <w:rPr>
          <w:rFonts w:ascii="Times New Roman"/>
          <w:b w:val="false"/>
          <w:i w:val="false"/>
          <w:color w:val="000000"/>
          <w:sz w:val="28"/>
        </w:rPr>
        <w:t>
      Кент, ауыл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0"/>
    <w:bookmarkStart w:name="z70" w:id="41"/>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71" w:id="42"/>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2"/>
    <w:bookmarkStart w:name="z72" w:id="43"/>
    <w:p>
      <w:pPr>
        <w:spacing w:after="0"/>
        <w:ind w:left="0"/>
        <w:jc w:val="both"/>
      </w:pPr>
      <w:r>
        <w:rPr>
          <w:rFonts w:ascii="Times New Roman"/>
          <w:b w:val="false"/>
          <w:i w:val="false"/>
          <w:color w:val="000000"/>
          <w:sz w:val="28"/>
        </w:rPr>
        <w:t>
      20. Уәкілетті орган учаскелік комиссиядан немесе кент, ауыл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bookmarkStart w:name="z73" w:id="44"/>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4"/>
    <w:bookmarkStart w:name="z74" w:id="45"/>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5"/>
    <w:bookmarkStart w:name="z75" w:id="4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6"/>
    <w:bookmarkStart w:name="z76" w:id="47"/>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7"/>
    <w:bookmarkStart w:name="z77" w:id="48"/>
    <w:p>
      <w:pPr>
        <w:spacing w:after="0"/>
        <w:ind w:left="0"/>
        <w:jc w:val="both"/>
      </w:pPr>
      <w:r>
        <w:rPr>
          <w:rFonts w:ascii="Times New Roman"/>
          <w:b w:val="false"/>
          <w:i w:val="false"/>
          <w:color w:val="000000"/>
          <w:sz w:val="28"/>
        </w:rPr>
        <w:t>
      24. Әлеуметтік көмек көрсетуден бас тарту:</w:t>
      </w:r>
    </w:p>
    <w:bookmarkEnd w:id="48"/>
    <w:bookmarkStart w:name="z78" w:id="4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9"/>
    <w:bookmarkStart w:name="z79" w:id="5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0"/>
    <w:bookmarkStart w:name="z80" w:id="5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1"/>
    <w:bookmarkStart w:name="z81" w:id="52"/>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2"/>
    <w:bookmarkStart w:name="z82" w:id="53"/>
    <w:p>
      <w:pPr>
        <w:spacing w:after="0"/>
        <w:ind w:left="0"/>
        <w:jc w:val="both"/>
      </w:pP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асырылады.</w:t>
      </w:r>
    </w:p>
    <w:bookmarkEnd w:id="53"/>
    <w:bookmarkStart w:name="z83" w:id="54"/>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54"/>
    <w:bookmarkStart w:name="z84" w:id="55"/>
    <w:p>
      <w:pPr>
        <w:spacing w:after="0"/>
        <w:ind w:left="0"/>
        <w:jc w:val="both"/>
      </w:pPr>
      <w:r>
        <w:rPr>
          <w:rFonts w:ascii="Times New Roman"/>
          <w:b w:val="false"/>
          <w:i w:val="false"/>
          <w:color w:val="000000"/>
          <w:sz w:val="28"/>
        </w:rPr>
        <w:t>
      27. Әлеуметтік көмек:</w:t>
      </w:r>
    </w:p>
    <w:bookmarkEnd w:id="55"/>
    <w:bookmarkStart w:name="z85" w:id="56"/>
    <w:p>
      <w:pPr>
        <w:spacing w:after="0"/>
        <w:ind w:left="0"/>
        <w:jc w:val="both"/>
      </w:pPr>
      <w:r>
        <w:rPr>
          <w:rFonts w:ascii="Times New Roman"/>
          <w:b w:val="false"/>
          <w:i w:val="false"/>
          <w:color w:val="000000"/>
          <w:sz w:val="28"/>
        </w:rPr>
        <w:t>
      1) алушы қайтыс болған;</w:t>
      </w:r>
    </w:p>
    <w:bookmarkEnd w:id="56"/>
    <w:bookmarkStart w:name="z86" w:id="5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57"/>
    <w:bookmarkStart w:name="z87" w:id="5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58"/>
    <w:bookmarkStart w:name="z88" w:id="5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59"/>
    <w:bookmarkStart w:name="z89" w:id="6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0"/>
    <w:bookmarkStart w:name="z90" w:id="6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1"/>
    <w:bookmarkStart w:name="z91" w:id="62"/>
    <w:p>
      <w:pPr>
        <w:spacing w:after="0"/>
        <w:ind w:left="0"/>
        <w:jc w:val="left"/>
      </w:pPr>
      <w:r>
        <w:rPr>
          <w:rFonts w:ascii="Times New Roman"/>
          <w:b/>
          <w:i w:val="false"/>
          <w:color w:val="000000"/>
        </w:rPr>
        <w:t xml:space="preserve"> 5. Қорытынды ереже</w:t>
      </w:r>
    </w:p>
    <w:bookmarkEnd w:id="62"/>
    <w:bookmarkStart w:name="z92" w:id="6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