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26e7" w14:textId="ff92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2020 жылғы 3 тамыздағы № 498 шешімі. Қостанай облысының Әділет департаментінде 2020 жылғы 10 тамызда № 9363 болып тіркелді. Күші жойылды - Қостанай облысы Рудный қаласы мәслихатының 2020 жылғы 11 желтоқсандағы № 541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11.12.2020 </w:t>
      </w:r>
      <w:r>
        <w:rPr>
          <w:rFonts w:ascii="Times New Roman"/>
          <w:b w:val="false"/>
          <w:i w:val="false"/>
          <w:color w:val="ff0000"/>
          <w:sz w:val="28"/>
        </w:rPr>
        <w:t>№ 541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кезектен тыс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Морозов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3 тамыздағы</w:t>
            </w:r>
            <w:r>
              <w:br/>
            </w:r>
            <w:r>
              <w:rPr>
                <w:rFonts w:ascii="Times New Roman"/>
                <w:b w:val="false"/>
                <w:i w:val="false"/>
                <w:color w:val="000000"/>
                <w:sz w:val="20"/>
              </w:rPr>
              <w:t>№ 498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Жеңіс күні – 9 мамыр мереке күні болып табылады.</w:t>
      </w:r>
    </w:p>
    <w:bookmarkEnd w:id="20"/>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bookmarkStart w:name="z30" w:id="2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25"/>
    <w:bookmarkStart w:name="z33" w:id="26"/>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26"/>
    <w:bookmarkStart w:name="z34" w:id="27"/>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27"/>
    <w:bookmarkStart w:name="z35" w:id="28"/>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8"/>
    <w:bookmarkStart w:name="z36" w:id="29"/>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29"/>
    <w:bookmarkStart w:name="z37" w:id="30"/>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0"/>
    <w:bookmarkStart w:name="z38" w:id="31"/>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31"/>
    <w:bookmarkStart w:name="z39" w:id="32"/>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32"/>
    <w:bookmarkStart w:name="z40" w:id="33"/>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33"/>
    <w:bookmarkStart w:name="z41" w:id="34"/>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15 айлық есептік көрсеткіштен артық емес мөлшерде;</w:t>
      </w:r>
    </w:p>
    <w:bookmarkEnd w:id="34"/>
    <w:bookmarkStart w:name="z42" w:id="35"/>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35"/>
    <w:bookmarkStart w:name="z43" w:id="36"/>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300000 (үш жүз мың) теңге мөлшерінде;</w:t>
      </w:r>
    </w:p>
    <w:bookmarkEnd w:id="37"/>
    <w:bookmarkStart w:name="z45" w:id="3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табыстарын есепке алмай, 5 айлық есептік көрсеткіш мөлшерінде көрсетіледі.</w:t>
      </w:r>
    </w:p>
    <w:bookmarkEnd w:id="38"/>
    <w:bookmarkStart w:name="z46" w:id="39"/>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9"/>
    <w:bookmarkStart w:name="z47"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48"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1"/>
    <w:bookmarkStart w:name="z49" w:id="42"/>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42"/>
    <w:bookmarkStart w:name="z50" w:id="43"/>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43"/>
    <w:bookmarkStart w:name="z51" w:id="44"/>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4"/>
    <w:bookmarkStart w:name="z52" w:id="45"/>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5"/>
    <w:bookmarkStart w:name="z53" w:id="46"/>
    <w:p>
      <w:pPr>
        <w:spacing w:after="0"/>
        <w:ind w:left="0"/>
        <w:jc w:val="left"/>
      </w:pPr>
      <w:r>
        <w:rPr>
          <w:rFonts w:ascii="Times New Roman"/>
          <w:b/>
          <w:i w:val="false"/>
          <w:color w:val="000000"/>
        </w:rPr>
        <w:t xml:space="preserve"> 3. Әлеуметтік көмек көрсету тәртібі</w:t>
      </w:r>
    </w:p>
    <w:bookmarkEnd w:id="46"/>
    <w:bookmarkStart w:name="z54" w:id="47"/>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7"/>
    <w:bookmarkStart w:name="z55" w:id="48"/>
    <w:p>
      <w:pPr>
        <w:spacing w:after="0"/>
        <w:ind w:left="0"/>
        <w:jc w:val="both"/>
      </w:pPr>
      <w:r>
        <w:rPr>
          <w:rFonts w:ascii="Times New Roman"/>
          <w:b w:val="false"/>
          <w:i w:val="false"/>
          <w:color w:val="000000"/>
          <w:sz w:val="28"/>
        </w:rPr>
        <w:t>
      13. Ай сайынғы әлеуметтік көмекті алу үшін:</w:t>
      </w:r>
    </w:p>
    <w:bookmarkEnd w:id="48"/>
    <w:bookmarkStart w:name="z56"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өтінішке қоса мынадай құжаттарды:</w:t>
      </w:r>
    </w:p>
    <w:bookmarkEnd w:id="49"/>
    <w:bookmarkStart w:name="z57" w:id="50"/>
    <w:p>
      <w:pPr>
        <w:spacing w:after="0"/>
        <w:ind w:left="0"/>
        <w:jc w:val="both"/>
      </w:pPr>
      <w:r>
        <w:rPr>
          <w:rFonts w:ascii="Times New Roman"/>
          <w:b w:val="false"/>
          <w:i w:val="false"/>
          <w:color w:val="000000"/>
          <w:sz w:val="28"/>
        </w:rPr>
        <w:t>
      1) жеке басын куәландыратын құжатты;</w:t>
      </w:r>
    </w:p>
    <w:bookmarkEnd w:id="50"/>
    <w:bookmarkStart w:name="z58" w:id="51"/>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51"/>
    <w:bookmarkStart w:name="z59"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өкілдері өтінішке қоса мынадай құжаттарды:</w:t>
      </w:r>
    </w:p>
    <w:bookmarkEnd w:id="52"/>
    <w:bookmarkStart w:name="z60" w:id="53"/>
    <w:p>
      <w:pPr>
        <w:spacing w:after="0"/>
        <w:ind w:left="0"/>
        <w:jc w:val="both"/>
      </w:pPr>
      <w:r>
        <w:rPr>
          <w:rFonts w:ascii="Times New Roman"/>
          <w:b w:val="false"/>
          <w:i w:val="false"/>
          <w:color w:val="000000"/>
          <w:sz w:val="28"/>
        </w:rPr>
        <w:t>
      1) жеке басын куәландыратын құжатты;</w:t>
      </w:r>
    </w:p>
    <w:bookmarkEnd w:id="53"/>
    <w:bookmarkStart w:name="z61" w:id="54"/>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54"/>
    <w:bookmarkStart w:name="z62" w:id="55"/>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55"/>
    <w:bookmarkStart w:name="z63" w:id="56"/>
    <w:p>
      <w:pPr>
        <w:spacing w:after="0"/>
        <w:ind w:left="0"/>
        <w:jc w:val="both"/>
      </w:pPr>
      <w:r>
        <w:rPr>
          <w:rFonts w:ascii="Times New Roman"/>
          <w:b w:val="false"/>
          <w:i w:val="false"/>
          <w:color w:val="000000"/>
          <w:sz w:val="28"/>
        </w:rPr>
        <w:t>
      1) жеке басын куәландыратын құжатты;</w:t>
      </w:r>
    </w:p>
    <w:bookmarkEnd w:id="56"/>
    <w:bookmarkStart w:name="z64" w:id="57"/>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57"/>
    <w:bookmarkStart w:name="z65" w:id="5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bookmarkEnd w:id="58"/>
    <w:bookmarkStart w:name="z66" w:id="59"/>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59"/>
    <w:bookmarkStart w:name="z67" w:id="60"/>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0"/>
    <w:bookmarkStart w:name="z68" w:id="61"/>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1"/>
    <w:bookmarkStart w:name="z69" w:id="62"/>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әкіміне жібереді.</w:t>
      </w:r>
    </w:p>
    <w:bookmarkEnd w:id="62"/>
    <w:bookmarkStart w:name="z70" w:id="63"/>
    <w:p>
      <w:pPr>
        <w:spacing w:after="0"/>
        <w:ind w:left="0"/>
        <w:jc w:val="both"/>
      </w:pP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3"/>
    <w:bookmarkStart w:name="z71" w:id="6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4"/>
    <w:bookmarkStart w:name="z72" w:id="6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5"/>
    <w:bookmarkStart w:name="z73" w:id="66"/>
    <w:p>
      <w:pPr>
        <w:spacing w:after="0"/>
        <w:ind w:left="0"/>
        <w:jc w:val="both"/>
      </w:pPr>
      <w:r>
        <w:rPr>
          <w:rFonts w:ascii="Times New Roman"/>
          <w:b w:val="false"/>
          <w:i w:val="false"/>
          <w:color w:val="000000"/>
          <w:sz w:val="28"/>
        </w:rPr>
        <w:t>
      20. Уәкілетті орган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6"/>
    <w:bookmarkStart w:name="z74" w:id="6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7"/>
    <w:bookmarkStart w:name="z75" w:id="68"/>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8"/>
    <w:bookmarkStart w:name="z76"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9"/>
    <w:bookmarkStart w:name="z77" w:id="7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0"/>
    <w:bookmarkStart w:name="z78" w:id="71"/>
    <w:p>
      <w:pPr>
        <w:spacing w:after="0"/>
        <w:ind w:left="0"/>
        <w:jc w:val="both"/>
      </w:pPr>
      <w:r>
        <w:rPr>
          <w:rFonts w:ascii="Times New Roman"/>
          <w:b w:val="false"/>
          <w:i w:val="false"/>
          <w:color w:val="000000"/>
          <w:sz w:val="28"/>
        </w:rPr>
        <w:t>
      24. Әлеуметтік көмек көрсетуден бас тарту:</w:t>
      </w:r>
    </w:p>
    <w:bookmarkEnd w:id="71"/>
    <w:bookmarkStart w:name="z79" w:id="7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2"/>
    <w:bookmarkStart w:name="z80" w:id="7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3"/>
    <w:bookmarkStart w:name="z81" w:id="7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74"/>
    <w:bookmarkStart w:name="z82" w:id="75"/>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75"/>
    <w:bookmarkStart w:name="z83" w:id="76"/>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76"/>
    <w:bookmarkStart w:name="z84" w:id="7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7"/>
    <w:bookmarkStart w:name="z85" w:id="78"/>
    <w:p>
      <w:pPr>
        <w:spacing w:after="0"/>
        <w:ind w:left="0"/>
        <w:jc w:val="both"/>
      </w:pPr>
      <w:r>
        <w:rPr>
          <w:rFonts w:ascii="Times New Roman"/>
          <w:b w:val="false"/>
          <w:i w:val="false"/>
          <w:color w:val="000000"/>
          <w:sz w:val="28"/>
        </w:rPr>
        <w:t>
      27. Әлеуметтік көмек:</w:t>
      </w:r>
    </w:p>
    <w:bookmarkEnd w:id="78"/>
    <w:bookmarkStart w:name="z86" w:id="79"/>
    <w:p>
      <w:pPr>
        <w:spacing w:after="0"/>
        <w:ind w:left="0"/>
        <w:jc w:val="both"/>
      </w:pPr>
      <w:r>
        <w:rPr>
          <w:rFonts w:ascii="Times New Roman"/>
          <w:b w:val="false"/>
          <w:i w:val="false"/>
          <w:color w:val="000000"/>
          <w:sz w:val="28"/>
        </w:rPr>
        <w:t>
      1) алушы қайтыс болған;</w:t>
      </w:r>
    </w:p>
    <w:bookmarkEnd w:id="79"/>
    <w:bookmarkStart w:name="z87" w:id="8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0"/>
    <w:bookmarkStart w:name="z88" w:id="8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1"/>
    <w:bookmarkStart w:name="z89" w:id="8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82"/>
    <w:bookmarkStart w:name="z90" w:id="8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3"/>
    <w:bookmarkStart w:name="z91" w:id="84"/>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4"/>
    <w:bookmarkStart w:name="z92" w:id="85"/>
    <w:p>
      <w:pPr>
        <w:spacing w:after="0"/>
        <w:ind w:left="0"/>
        <w:jc w:val="left"/>
      </w:pPr>
      <w:r>
        <w:rPr>
          <w:rFonts w:ascii="Times New Roman"/>
          <w:b/>
          <w:i w:val="false"/>
          <w:color w:val="000000"/>
        </w:rPr>
        <w:t xml:space="preserve"> 5. Қорытынды ереже</w:t>
      </w:r>
    </w:p>
    <w:bookmarkEnd w:id="85"/>
    <w:bookmarkStart w:name="z93" w:id="8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3 тамыздағы</w:t>
            </w:r>
            <w:r>
              <w:br/>
            </w:r>
            <w:r>
              <w:rPr>
                <w:rFonts w:ascii="Times New Roman"/>
                <w:b w:val="false"/>
                <w:i w:val="false"/>
                <w:color w:val="000000"/>
                <w:sz w:val="20"/>
              </w:rPr>
              <w:t>№ 498 шешіміне</w:t>
            </w:r>
            <w:r>
              <w:br/>
            </w:r>
            <w:r>
              <w:rPr>
                <w:rFonts w:ascii="Times New Roman"/>
                <w:b w:val="false"/>
                <w:i w:val="false"/>
                <w:color w:val="000000"/>
                <w:sz w:val="20"/>
              </w:rPr>
              <w:t>қосымша</w:t>
            </w:r>
          </w:p>
        </w:tc>
      </w:tr>
    </w:tbl>
    <w:bookmarkStart w:name="z95" w:id="87"/>
    <w:p>
      <w:pPr>
        <w:spacing w:after="0"/>
        <w:ind w:left="0"/>
        <w:jc w:val="left"/>
      </w:pPr>
      <w:r>
        <w:rPr>
          <w:rFonts w:ascii="Times New Roman"/>
          <w:b/>
          <w:i w:val="false"/>
          <w:color w:val="000000"/>
        </w:rPr>
        <w:t xml:space="preserve"> Мәслихаттың күшi жойылған кейбiр шешiмдерiнiң тiзбесi</w:t>
      </w:r>
    </w:p>
    <w:bookmarkEnd w:id="87"/>
    <w:bookmarkStart w:name="z96" w:id="8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4 желтоқсандағы </w:t>
      </w:r>
      <w:r>
        <w:rPr>
          <w:rFonts w:ascii="Times New Roman"/>
          <w:b w:val="false"/>
          <w:i w:val="false"/>
          <w:color w:val="000000"/>
          <w:sz w:val="28"/>
        </w:rPr>
        <w:t>№ 183</w:t>
      </w:r>
      <w:r>
        <w:rPr>
          <w:rFonts w:ascii="Times New Roman"/>
          <w:b w:val="false"/>
          <w:i w:val="false"/>
          <w:color w:val="000000"/>
          <w:sz w:val="28"/>
        </w:rPr>
        <w:t xml:space="preserve"> шешімі (2018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7433 болып тіркелген).</w:t>
      </w:r>
    </w:p>
    <w:bookmarkEnd w:id="88"/>
    <w:bookmarkStart w:name="z97" w:id="89"/>
    <w:p>
      <w:pPr>
        <w:spacing w:after="0"/>
        <w:ind w:left="0"/>
        <w:jc w:val="both"/>
      </w:pPr>
      <w:r>
        <w:rPr>
          <w:rFonts w:ascii="Times New Roman"/>
          <w:b w:val="false"/>
          <w:i w:val="false"/>
          <w:color w:val="000000"/>
          <w:sz w:val="28"/>
        </w:rPr>
        <w:t xml:space="preserve">
      2. Мәслихаттың "Мәслихаттың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11 наурыздағы </w:t>
      </w:r>
      <w:r>
        <w:rPr>
          <w:rFonts w:ascii="Times New Roman"/>
          <w:b w:val="false"/>
          <w:i w:val="false"/>
          <w:color w:val="000000"/>
          <w:sz w:val="28"/>
        </w:rPr>
        <w:t>№ 350</w:t>
      </w:r>
      <w:r>
        <w:rPr>
          <w:rFonts w:ascii="Times New Roman"/>
          <w:b w:val="false"/>
          <w:i w:val="false"/>
          <w:color w:val="000000"/>
          <w:sz w:val="28"/>
        </w:rPr>
        <w:t xml:space="preserve"> шешімі (2019 жылғы 19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8297 болып тіркелген).</w:t>
      </w:r>
    </w:p>
    <w:bookmarkEnd w:id="89"/>
    <w:bookmarkStart w:name="z98" w:id="90"/>
    <w:p>
      <w:pPr>
        <w:spacing w:after="0"/>
        <w:ind w:left="0"/>
        <w:jc w:val="both"/>
      </w:pPr>
      <w:r>
        <w:rPr>
          <w:rFonts w:ascii="Times New Roman"/>
          <w:b w:val="false"/>
          <w:i w:val="false"/>
          <w:color w:val="000000"/>
          <w:sz w:val="28"/>
        </w:rPr>
        <w:t xml:space="preserve">
      3. Мәслихаттың "Мәслихаттың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4 маусымдағы </w:t>
      </w:r>
      <w:r>
        <w:rPr>
          <w:rFonts w:ascii="Times New Roman"/>
          <w:b w:val="false"/>
          <w:i w:val="false"/>
          <w:color w:val="000000"/>
          <w:sz w:val="28"/>
        </w:rPr>
        <w:t>№ 374</w:t>
      </w:r>
      <w:r>
        <w:rPr>
          <w:rFonts w:ascii="Times New Roman"/>
          <w:b w:val="false"/>
          <w:i w:val="false"/>
          <w:color w:val="000000"/>
          <w:sz w:val="28"/>
        </w:rPr>
        <w:t xml:space="preserve"> шешімі (2019 жылғы 6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8502 болып тіркелген).</w:t>
      </w:r>
    </w:p>
    <w:bookmarkEnd w:id="90"/>
    <w:bookmarkStart w:name="z99" w:id="91"/>
    <w:p>
      <w:pPr>
        <w:spacing w:after="0"/>
        <w:ind w:left="0"/>
        <w:jc w:val="both"/>
      </w:pPr>
      <w:r>
        <w:rPr>
          <w:rFonts w:ascii="Times New Roman"/>
          <w:b w:val="false"/>
          <w:i w:val="false"/>
          <w:color w:val="000000"/>
          <w:sz w:val="28"/>
        </w:rPr>
        <w:t xml:space="preserve">
      4. Мәслихаттың "Мәслихаттың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5 қарашадағы </w:t>
      </w:r>
      <w:r>
        <w:rPr>
          <w:rFonts w:ascii="Times New Roman"/>
          <w:b w:val="false"/>
          <w:i w:val="false"/>
          <w:color w:val="000000"/>
          <w:sz w:val="28"/>
        </w:rPr>
        <w:t>№ 406</w:t>
      </w:r>
      <w:r>
        <w:rPr>
          <w:rFonts w:ascii="Times New Roman"/>
          <w:b w:val="false"/>
          <w:i w:val="false"/>
          <w:color w:val="000000"/>
          <w:sz w:val="28"/>
        </w:rPr>
        <w:t xml:space="preserve"> шешімі (2019 жылғы 15 қарашада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8749 болып тіркелген).</w:t>
      </w:r>
    </w:p>
    <w:bookmarkEnd w:id="91"/>
    <w:bookmarkStart w:name="z100" w:id="92"/>
    <w:p>
      <w:pPr>
        <w:spacing w:after="0"/>
        <w:ind w:left="0"/>
        <w:jc w:val="both"/>
      </w:pPr>
      <w:r>
        <w:rPr>
          <w:rFonts w:ascii="Times New Roman"/>
          <w:b w:val="false"/>
          <w:i w:val="false"/>
          <w:color w:val="000000"/>
          <w:sz w:val="28"/>
        </w:rPr>
        <w:t xml:space="preserve">
      5. Мәслихаттың "Мәслихаттың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21 ақпандағы </w:t>
      </w:r>
      <w:r>
        <w:rPr>
          <w:rFonts w:ascii="Times New Roman"/>
          <w:b w:val="false"/>
          <w:i w:val="false"/>
          <w:color w:val="000000"/>
          <w:sz w:val="28"/>
        </w:rPr>
        <w:t>№ 434</w:t>
      </w:r>
      <w:r>
        <w:rPr>
          <w:rFonts w:ascii="Times New Roman"/>
          <w:b w:val="false"/>
          <w:i w:val="false"/>
          <w:color w:val="000000"/>
          <w:sz w:val="28"/>
        </w:rPr>
        <w:t xml:space="preserve"> шешімі (2020 жылғы 10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9002 болып тіркелген).</w:t>
      </w:r>
    </w:p>
    <w:bookmarkEnd w:id="92"/>
    <w:bookmarkStart w:name="z101" w:id="93"/>
    <w:p>
      <w:pPr>
        <w:spacing w:after="0"/>
        <w:ind w:left="0"/>
        <w:jc w:val="both"/>
      </w:pPr>
      <w:r>
        <w:rPr>
          <w:rFonts w:ascii="Times New Roman"/>
          <w:b w:val="false"/>
          <w:i w:val="false"/>
          <w:color w:val="000000"/>
          <w:sz w:val="28"/>
        </w:rPr>
        <w:t xml:space="preserve">
      6. Мәслихаттың "Мәслихаттың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16 сәуірдегі </w:t>
      </w:r>
      <w:r>
        <w:rPr>
          <w:rFonts w:ascii="Times New Roman"/>
          <w:b w:val="false"/>
          <w:i w:val="false"/>
          <w:color w:val="000000"/>
          <w:sz w:val="28"/>
        </w:rPr>
        <w:t>№ 449</w:t>
      </w:r>
      <w:r>
        <w:rPr>
          <w:rFonts w:ascii="Times New Roman"/>
          <w:b w:val="false"/>
          <w:i w:val="false"/>
          <w:color w:val="000000"/>
          <w:sz w:val="28"/>
        </w:rPr>
        <w:t xml:space="preserve"> шешімі (2020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9135 болып тіркелген).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